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4E71" w14:textId="33CD20E7" w:rsidR="00994CE8" w:rsidRDefault="00180115">
      <w:pPr>
        <w:pStyle w:val="Heading1"/>
      </w:pPr>
      <w:r>
        <w:t xml:space="preserve">Audio </w:t>
      </w:r>
      <w:r w:rsidR="00726903">
        <w:t>C</w:t>
      </w:r>
      <w:r w:rsidR="00CA140F">
        <w:t xml:space="preserve">reation </w:t>
      </w:r>
      <w:r w:rsidR="00726903">
        <w:t>I</w:t>
      </w:r>
      <w:r>
        <w:t xml:space="preserve">nstruction </w:t>
      </w:r>
      <w:r w:rsidR="00726903">
        <w:t>G</w:t>
      </w:r>
      <w:r>
        <w:t xml:space="preserve">uide </w:t>
      </w:r>
    </w:p>
    <w:p w14:paraId="7509FDB2" w14:textId="5B497059" w:rsidR="00994CE8" w:rsidRDefault="00180115">
      <w:r>
        <w:t xml:space="preserve">Audio formats, as well as videos, have been shown to improve knowledge and understanding of research studies </w:t>
      </w:r>
      <w:r w:rsidR="009C19F5">
        <w:t>[</w:t>
      </w:r>
      <w:r>
        <w:t>see reference</w:t>
      </w:r>
      <w:r w:rsidR="007D2E1C">
        <w:t xml:space="preserve">s </w:t>
      </w:r>
      <w:r w:rsidR="009C19F5">
        <w:t xml:space="preserve">in Section </w:t>
      </w:r>
      <w:r w:rsidR="00F26378">
        <w:t>3</w:t>
      </w:r>
      <w:r w:rsidR="009C19F5">
        <w:t>]</w:t>
      </w:r>
      <w:r>
        <w:t>. Coupled with an engaging consent discussion, audio formats offer choice for people to access the information in a way that meets their needs.</w:t>
      </w:r>
      <w:r w:rsidR="00DF7ACF">
        <w:t xml:space="preserve"> </w:t>
      </w:r>
      <w:r w:rsidR="002419D6">
        <w:t>An audio</w:t>
      </w:r>
      <w:r w:rsidR="00ED215F">
        <w:t xml:space="preserve"> narration</w:t>
      </w:r>
      <w:r w:rsidR="00DF7ACF">
        <w:t xml:space="preserve"> can </w:t>
      </w:r>
      <w:r w:rsidR="00E70538">
        <w:t xml:space="preserve">accompany a Participant Information and Consent Form </w:t>
      </w:r>
      <w:r w:rsidR="00BF3814">
        <w:t xml:space="preserve">(PICF) </w:t>
      </w:r>
      <w:r w:rsidR="00E70538">
        <w:t>for research</w:t>
      </w:r>
      <w:r w:rsidR="00722FCE">
        <w:t>, a</w:t>
      </w:r>
      <w:r w:rsidR="00ED215F">
        <w:t xml:space="preserve">nd </w:t>
      </w:r>
      <w:r w:rsidR="00B516CD">
        <w:t>act as a</w:t>
      </w:r>
      <w:r w:rsidR="00722FCE">
        <w:t xml:space="preserve"> </w:t>
      </w:r>
      <w:r w:rsidR="00EB0188">
        <w:t xml:space="preserve">useful supplement </w:t>
      </w:r>
      <w:r w:rsidR="00722FCE">
        <w:t>to highlight the key points.</w:t>
      </w:r>
    </w:p>
    <w:p w14:paraId="1B567BCB" w14:textId="18558D22" w:rsidR="00994CE8" w:rsidRDefault="00180115">
      <w:r>
        <w:t xml:space="preserve">This information guide to producing audio narrations is divided into </w:t>
      </w:r>
      <w:r w:rsidR="00DA383E">
        <w:t>5</w:t>
      </w:r>
      <w:r>
        <w:t xml:space="preserve"> sections. Section 1 </w:t>
      </w:r>
      <w:r w:rsidR="00E33E75">
        <w:t>lists some preparation points</w:t>
      </w:r>
      <w:r w:rsidR="00486207">
        <w:t>.</w:t>
      </w:r>
      <w:r w:rsidR="00364E61">
        <w:t xml:space="preserve"> Section 2 </w:t>
      </w:r>
      <w:r w:rsidR="00FB6563">
        <w:t xml:space="preserve">covers </w:t>
      </w:r>
      <w:r w:rsidR="003A0762">
        <w:t xml:space="preserve">tips </w:t>
      </w:r>
      <w:r>
        <w:t xml:space="preserve">if you are producing an audio file with your own voice. Section </w:t>
      </w:r>
      <w:r w:rsidR="00486207">
        <w:t>3</w:t>
      </w:r>
      <w:r>
        <w:t xml:space="preserve"> covers </w:t>
      </w:r>
      <w:r w:rsidR="003A0762">
        <w:t xml:space="preserve">tips </w:t>
      </w:r>
      <w:r>
        <w:t xml:space="preserve">if you are producing an audio file with a synthesised voice. </w:t>
      </w:r>
      <w:r w:rsidR="003E2B63">
        <w:t>R</w:t>
      </w:r>
      <w:r>
        <w:t xml:space="preserve">eferences </w:t>
      </w:r>
      <w:r w:rsidR="00F26378">
        <w:t xml:space="preserve">and useful links </w:t>
      </w:r>
      <w:r>
        <w:t xml:space="preserve">are presented </w:t>
      </w:r>
      <w:r w:rsidR="00754B88">
        <w:t xml:space="preserve">in </w:t>
      </w:r>
      <w:r w:rsidR="00390EE4">
        <w:t>S</w:t>
      </w:r>
      <w:r w:rsidR="00754B88">
        <w:t xml:space="preserve">ection </w:t>
      </w:r>
      <w:r w:rsidR="003E2B63">
        <w:t>4</w:t>
      </w:r>
      <w:r w:rsidR="00653403">
        <w:t xml:space="preserve">, </w:t>
      </w:r>
      <w:r w:rsidR="00EB0188">
        <w:t>and</w:t>
      </w:r>
      <w:r w:rsidR="00653403">
        <w:t xml:space="preserve"> acknowledgements in Section </w:t>
      </w:r>
      <w:r w:rsidR="003E2B63">
        <w:t>5</w:t>
      </w:r>
      <w:r w:rsidR="00F26378">
        <w:t>.</w:t>
      </w:r>
    </w:p>
    <w:p w14:paraId="27C79A28" w14:textId="161CE644" w:rsidR="00D0176A" w:rsidRDefault="00D0176A" w:rsidP="00D0176A">
      <w:pPr>
        <w:pStyle w:val="Heading2"/>
      </w:pPr>
      <w:r>
        <w:t xml:space="preserve">Section 1: Preparation and </w:t>
      </w:r>
      <w:r w:rsidR="00F0696D">
        <w:t>general principles</w:t>
      </w:r>
    </w:p>
    <w:p w14:paraId="01B61058" w14:textId="77777777" w:rsidR="00D0176A" w:rsidRPr="00E3001C" w:rsidRDefault="00D0176A" w:rsidP="00D0176A">
      <w:pPr>
        <w:pStyle w:val="Heading3"/>
      </w:pPr>
      <w:r>
        <w:t xml:space="preserve">1.1: </w:t>
      </w:r>
      <w:r w:rsidRPr="00E3001C">
        <w:t>Early planning steps</w:t>
      </w:r>
    </w:p>
    <w:p w14:paraId="409DA462" w14:textId="10AC4905" w:rsidR="00D0176A" w:rsidRDefault="00D0176A" w:rsidP="00D0176A">
      <w:pPr>
        <w:pStyle w:val="ListParagraph"/>
        <w:numPr>
          <w:ilvl w:val="0"/>
          <w:numId w:val="17"/>
        </w:numPr>
        <w:suppressAutoHyphens w:val="0"/>
      </w:pPr>
      <w:r w:rsidRPr="00E3001C">
        <w:t>Obtain early input on content</w:t>
      </w:r>
      <w:r w:rsidR="00B40476">
        <w:t xml:space="preserve"> and</w:t>
      </w:r>
      <w:r w:rsidRPr="00E3001C">
        <w:t xml:space="preserve"> information order</w:t>
      </w:r>
      <w:r w:rsidR="00B40476">
        <w:t xml:space="preserve"> </w:t>
      </w:r>
      <w:r>
        <w:t>from</w:t>
      </w:r>
      <w:r w:rsidRPr="00E3001C">
        <w:t xml:space="preserve"> stakeholder fee</w:t>
      </w:r>
      <w:r w:rsidR="00B40476">
        <w:t>d</w:t>
      </w:r>
      <w:r w:rsidRPr="00E3001C">
        <w:t xml:space="preserve">back including </w:t>
      </w:r>
      <w:r>
        <w:t>people from your priority population [i.e., consumers with lived experience] and members of the community that support them [e.g., community support and advocacy organisations].</w:t>
      </w:r>
    </w:p>
    <w:p w14:paraId="7AB82814" w14:textId="77777777" w:rsidR="00D0176A" w:rsidRPr="00E3001C" w:rsidRDefault="00D0176A" w:rsidP="00D0176A">
      <w:pPr>
        <w:pStyle w:val="ListParagraph"/>
        <w:numPr>
          <w:ilvl w:val="0"/>
          <w:numId w:val="17"/>
        </w:numPr>
        <w:suppressAutoHyphens w:val="0"/>
      </w:pPr>
      <w:r>
        <w:t>This will help you understand the needs of the intended audience, encompassing both communication and information needs and preferences.</w:t>
      </w:r>
    </w:p>
    <w:p w14:paraId="05E68E5D" w14:textId="680E7128" w:rsidR="00D0176A" w:rsidRDefault="00D0176A" w:rsidP="00D0176A">
      <w:pPr>
        <w:pStyle w:val="ListParagraph"/>
        <w:numPr>
          <w:ilvl w:val="0"/>
          <w:numId w:val="17"/>
        </w:numPr>
        <w:suppressAutoHyphens w:val="0"/>
      </w:pPr>
      <w:r w:rsidRPr="00E3001C">
        <w:t xml:space="preserve">Consult with ethics and research governance committees, key members of the research team and </w:t>
      </w:r>
      <w:r w:rsidR="00B40476">
        <w:t>research</w:t>
      </w:r>
      <w:r w:rsidR="00EC26B5">
        <w:t xml:space="preserve">/clinical trial </w:t>
      </w:r>
      <w:r>
        <w:t>s</w:t>
      </w:r>
      <w:r w:rsidRPr="00E3001C">
        <w:t>ponsors.</w:t>
      </w:r>
    </w:p>
    <w:p w14:paraId="20154C7C" w14:textId="5BBE88A9" w:rsidR="00AE7DBF" w:rsidRDefault="00F0696D" w:rsidP="00F0696D">
      <w:pPr>
        <w:pStyle w:val="Heading3"/>
      </w:pPr>
      <w:r>
        <w:t>1.2: Direct interaction and tailored communication</w:t>
      </w:r>
    </w:p>
    <w:p w14:paraId="4E60A7EF" w14:textId="5D956E67" w:rsidR="00F0696D" w:rsidRDefault="009D3B3B" w:rsidP="005871E4">
      <w:pPr>
        <w:pStyle w:val="ListParagraph"/>
        <w:numPr>
          <w:ilvl w:val="0"/>
          <w:numId w:val="19"/>
        </w:numPr>
      </w:pPr>
      <w:r>
        <w:t xml:space="preserve">Be clear that the audio narration is a summary of the key points from the </w:t>
      </w:r>
      <w:r w:rsidR="00BF3814">
        <w:t xml:space="preserve">PICF. </w:t>
      </w:r>
      <w:r w:rsidR="00FD3734">
        <w:t>D</w:t>
      </w:r>
      <w:r w:rsidR="00FD3734" w:rsidRPr="00732576">
        <w:t xml:space="preserve">escribing complex information or concepts, like randomisation, </w:t>
      </w:r>
      <w:r w:rsidR="00E2433E">
        <w:t xml:space="preserve">as well as explaining potential risks, </w:t>
      </w:r>
      <w:r w:rsidR="00FD3734" w:rsidRPr="00732576">
        <w:t xml:space="preserve">are </w:t>
      </w:r>
      <w:r w:rsidR="00E2433E">
        <w:t xml:space="preserve">topics </w:t>
      </w:r>
      <w:r w:rsidR="00FD3734" w:rsidRPr="00732576">
        <w:t xml:space="preserve">best approached more directly. You could simply state that there are potential risks, and these will be explained </w:t>
      </w:r>
      <w:r w:rsidR="00A5649B">
        <w:t>in person</w:t>
      </w:r>
      <w:r w:rsidR="00A51332">
        <w:t>,</w:t>
      </w:r>
      <w:r w:rsidR="00A5649B">
        <w:t xml:space="preserve"> during the consent discussion.</w:t>
      </w:r>
    </w:p>
    <w:p w14:paraId="517E7015" w14:textId="65C0E4A9" w:rsidR="002E24F8" w:rsidRDefault="002E24F8" w:rsidP="002E24F8">
      <w:pPr>
        <w:pStyle w:val="ListParagraph"/>
        <w:numPr>
          <w:ilvl w:val="0"/>
          <w:numId w:val="19"/>
        </w:numPr>
      </w:pPr>
      <w:r w:rsidRPr="00732576">
        <w:lastRenderedPageBreak/>
        <w:t xml:space="preserve">When engaging directly with people, there is shared information </w:t>
      </w:r>
      <w:r w:rsidR="00B21D88" w:rsidRPr="00732576">
        <w:t>exchange,</w:t>
      </w:r>
      <w:r w:rsidRPr="00732576">
        <w:t xml:space="preserve"> and you'll be able to assess literacy, language and information needs of that person. </w:t>
      </w:r>
      <w:r>
        <w:t>T</w:t>
      </w:r>
      <w:r w:rsidRPr="00732576">
        <w:t xml:space="preserve">his direct interaction </w:t>
      </w:r>
      <w:r w:rsidR="004A615B">
        <w:t>should</w:t>
      </w:r>
      <w:r w:rsidRPr="00732576">
        <w:t xml:space="preserve"> help you tailor your communications approach.</w:t>
      </w:r>
    </w:p>
    <w:p w14:paraId="449C138A" w14:textId="53AA78CD" w:rsidR="00FC4114" w:rsidRDefault="00F004FE" w:rsidP="00FC4114">
      <w:pPr>
        <w:pStyle w:val="Heading3"/>
      </w:pPr>
      <w:r>
        <w:t>1</w:t>
      </w:r>
      <w:r w:rsidR="00FC4114">
        <w:t>.</w:t>
      </w:r>
      <w:r>
        <w:t>3</w:t>
      </w:r>
      <w:r w:rsidR="00FC4114">
        <w:t>: What to say and how to say it</w:t>
      </w:r>
    </w:p>
    <w:p w14:paraId="32A66036" w14:textId="5AFE9367" w:rsidR="00FC4114" w:rsidRDefault="00FC4114" w:rsidP="00FC4114">
      <w:r>
        <w:t xml:space="preserve">Written text does not always translate well to audio. A ‘narratable’ version of the script should be considered. </w:t>
      </w:r>
      <w:r w:rsidRPr="00EE2A4C">
        <w:t>This is because the eye can see the structure and formatting that aids a reader in understanding the context, but in an audio recording the same point may need additional linking words or phrases to help the text flow.</w:t>
      </w:r>
    </w:p>
    <w:p w14:paraId="33C5D19B" w14:textId="77777777" w:rsidR="00FC4114" w:rsidRPr="00A5070D" w:rsidRDefault="00FC4114" w:rsidP="00FC4114">
      <w:r>
        <w:t>To assist with this, saying aloud the script can help you hear how the script, pace and flow will work. Some additional tips include:</w:t>
      </w:r>
    </w:p>
    <w:p w14:paraId="470706EB" w14:textId="77777777" w:rsidR="00FC4114" w:rsidRDefault="00FC4114" w:rsidP="00FC4114">
      <w:pPr>
        <w:pStyle w:val="ListParagraph"/>
        <w:numPr>
          <w:ilvl w:val="0"/>
          <w:numId w:val="1"/>
        </w:numPr>
      </w:pPr>
      <w:r>
        <w:t>Imagine you are directly speaking to a person undergoing an informed consent process. This may help you with your tone and delivery.</w:t>
      </w:r>
    </w:p>
    <w:p w14:paraId="73A13684" w14:textId="79C00C9D" w:rsidR="00FC4114" w:rsidRDefault="00FC4114" w:rsidP="00FC4114">
      <w:pPr>
        <w:pStyle w:val="ListParagraph"/>
        <w:numPr>
          <w:ilvl w:val="0"/>
          <w:numId w:val="1"/>
        </w:numPr>
      </w:pPr>
      <w:r>
        <w:t xml:space="preserve">Avoid speaking too fast and pause appropriately. The rough formula is </w:t>
      </w:r>
      <w:r w:rsidR="005915D6">
        <w:t xml:space="preserve">approximately to </w:t>
      </w:r>
      <w:r w:rsidR="00D3184D">
        <w:t>1.5</w:t>
      </w:r>
      <w:r w:rsidR="00225EBD">
        <w:t xml:space="preserve"> lines of text every </w:t>
      </w:r>
      <w:r w:rsidR="00AF2209">
        <w:t>2 seconds.</w:t>
      </w:r>
    </w:p>
    <w:p w14:paraId="0AB55B4B" w14:textId="1E3DA128" w:rsidR="00FC4114" w:rsidRDefault="00FC4114" w:rsidP="00FC4114">
      <w:pPr>
        <w:pStyle w:val="ListParagraph"/>
        <w:numPr>
          <w:ilvl w:val="0"/>
          <w:numId w:val="1"/>
        </w:numPr>
      </w:pPr>
      <w:r>
        <w:t xml:space="preserve">Avoid a monotonous tone but instead use natural intonation and pitch to convey meaning and </w:t>
      </w:r>
      <w:r w:rsidR="00B516CD">
        <w:t xml:space="preserve">aspire to </w:t>
      </w:r>
      <w:r>
        <w:t>maintain</w:t>
      </w:r>
      <w:r w:rsidR="00B516CD">
        <w:t>ing</w:t>
      </w:r>
      <w:r>
        <w:t xml:space="preserve"> </w:t>
      </w:r>
      <w:r w:rsidR="00B516CD">
        <w:t>a</w:t>
      </w:r>
      <w:r>
        <w:t xml:space="preserve"> listener’s interest.</w:t>
      </w:r>
    </w:p>
    <w:p w14:paraId="6A7C111A" w14:textId="77777777" w:rsidR="00FC4114" w:rsidRDefault="00FC4114" w:rsidP="00FC4114">
      <w:pPr>
        <w:pStyle w:val="ListParagraph"/>
        <w:numPr>
          <w:ilvl w:val="0"/>
          <w:numId w:val="1"/>
        </w:numPr>
      </w:pPr>
      <w:r>
        <w:t>Begin with a summary of what topics you will cover to assist the listener with following the content.</w:t>
      </w:r>
    </w:p>
    <w:p w14:paraId="34A90FE0" w14:textId="77777777" w:rsidR="00FC4114" w:rsidRDefault="00FC4114" w:rsidP="00FC4114">
      <w:pPr>
        <w:pStyle w:val="ListParagraph"/>
        <w:numPr>
          <w:ilvl w:val="0"/>
          <w:numId w:val="1"/>
        </w:numPr>
      </w:pPr>
      <w:r>
        <w:t>Shorter sentences with punctuation pauses are preferred to long sentences. Ensure natural pauses or breaks to help engage the listener.</w:t>
      </w:r>
    </w:p>
    <w:p w14:paraId="13C9ED2A" w14:textId="7814084A" w:rsidR="00FC4114" w:rsidRPr="00F0696D" w:rsidRDefault="00FC4114" w:rsidP="00FC4114">
      <w:r>
        <w:t>L</w:t>
      </w:r>
      <w:r w:rsidRPr="00162A19">
        <w:t xml:space="preserve">isten back to the recording in its entirety, paying attention to and evaluating vocal tone, inflection, pacing, phrasing and delivery, cadence, sibilance, </w:t>
      </w:r>
      <w:r>
        <w:t xml:space="preserve">mouth noises/clicks, </w:t>
      </w:r>
      <w:r w:rsidRPr="00162A19">
        <w:t>mic</w:t>
      </w:r>
      <w:r>
        <w:t>rophone</w:t>
      </w:r>
      <w:r w:rsidRPr="00162A19">
        <w:t xml:space="preserve"> pops</w:t>
      </w:r>
      <w:r>
        <w:t xml:space="preserve"> and</w:t>
      </w:r>
      <w:r w:rsidRPr="00162A19">
        <w:t xml:space="preserve"> extraneous noise</w:t>
      </w:r>
      <w:r>
        <w:t>.</w:t>
      </w:r>
      <w:r w:rsidRPr="00162A19">
        <w:t xml:space="preserve"> </w:t>
      </w:r>
      <w:r>
        <w:t xml:space="preserve">It’s not uncommon to take multiple recordings. The more practice you have at </w:t>
      </w:r>
      <w:r w:rsidRPr="00162A19">
        <w:t xml:space="preserve">developing your skill to improve your own audio </w:t>
      </w:r>
      <w:r w:rsidR="00B516CD">
        <w:t>narration</w:t>
      </w:r>
      <w:r w:rsidRPr="00162A19">
        <w:t>s</w:t>
      </w:r>
      <w:r>
        <w:t xml:space="preserve"> the </w:t>
      </w:r>
      <w:r w:rsidR="009B48B7">
        <w:t>easier and quicker the process becomes.</w:t>
      </w:r>
    </w:p>
    <w:p w14:paraId="5FD7E466" w14:textId="02A41CD0" w:rsidR="00994CE8" w:rsidRDefault="00180115">
      <w:pPr>
        <w:pStyle w:val="Heading2"/>
      </w:pPr>
      <w:r>
        <w:t xml:space="preserve">Section </w:t>
      </w:r>
      <w:r w:rsidR="003E2B63">
        <w:t>2</w:t>
      </w:r>
      <w:r>
        <w:t xml:space="preserve">: Audio format with </w:t>
      </w:r>
      <w:r w:rsidR="00C859A5">
        <w:t xml:space="preserve">your </w:t>
      </w:r>
      <w:r>
        <w:t>own voice</w:t>
      </w:r>
    </w:p>
    <w:p w14:paraId="78620C18" w14:textId="3382BB1E" w:rsidR="00994CE8" w:rsidRDefault="00180115">
      <w:r>
        <w:t xml:space="preserve">It can be daunting producing formats that require recording your own voice! However, rest assured any attempt at producing and providing an audio file as an information supplement conveys positive intention to enhance options for information accessibility. </w:t>
      </w:r>
      <w:r w:rsidR="00986DD2">
        <w:t>In contrast to a generated voice,</w:t>
      </w:r>
      <w:r w:rsidR="000F5626" w:rsidRPr="000F5626">
        <w:t xml:space="preserve"> </w:t>
      </w:r>
      <w:r w:rsidR="00986DD2">
        <w:t xml:space="preserve">a </w:t>
      </w:r>
      <w:r w:rsidR="000F5626" w:rsidRPr="000F5626">
        <w:t xml:space="preserve">human </w:t>
      </w:r>
      <w:r w:rsidR="00C859A5">
        <w:t xml:space="preserve">voice </w:t>
      </w:r>
      <w:r w:rsidR="000F5626" w:rsidRPr="000F5626">
        <w:t>can add inflection, link sentences and words that belong together and pause in relevant places to allow a point to be absorbed by the listener.</w:t>
      </w:r>
      <w:r w:rsidR="000F5626">
        <w:t xml:space="preserve"> </w:t>
      </w:r>
      <w:r w:rsidR="005A1464">
        <w:t xml:space="preserve">Ideally the person who </w:t>
      </w:r>
      <w:r w:rsidR="00F03D56">
        <w:t>creates the narration or script</w:t>
      </w:r>
      <w:r w:rsidR="005A1464">
        <w:t xml:space="preserve"> has written </w:t>
      </w:r>
      <w:r w:rsidR="006A309A">
        <w:t>it,</w:t>
      </w:r>
      <w:r w:rsidR="00F03D56">
        <w:t xml:space="preserve"> so they know what points to emphasise.</w:t>
      </w:r>
      <w:r w:rsidR="00A5070D">
        <w:t xml:space="preserve"> </w:t>
      </w:r>
      <w:r>
        <w:t xml:space="preserve">The following </w:t>
      </w:r>
      <w:r w:rsidR="000612E9">
        <w:t>list present</w:t>
      </w:r>
      <w:r w:rsidR="006327DA">
        <w:t>s</w:t>
      </w:r>
      <w:r w:rsidR="000612E9">
        <w:t xml:space="preserve"> points to consider when creating audio narrations</w:t>
      </w:r>
      <w:r w:rsidR="00292E39">
        <w:t xml:space="preserve"> with your own voice</w:t>
      </w:r>
      <w:r w:rsidR="000612E9">
        <w:t>.</w:t>
      </w:r>
    </w:p>
    <w:p w14:paraId="6476FC43" w14:textId="517DA386" w:rsidR="00994CE8" w:rsidRDefault="00FA4521">
      <w:pPr>
        <w:pStyle w:val="Heading3"/>
      </w:pPr>
      <w:r>
        <w:t>2</w:t>
      </w:r>
      <w:r w:rsidR="00180115">
        <w:t>.</w:t>
      </w:r>
      <w:r>
        <w:t>1</w:t>
      </w:r>
      <w:r w:rsidR="00180115">
        <w:t xml:space="preserve">: </w:t>
      </w:r>
      <w:r w:rsidR="00247269">
        <w:t>Environment</w:t>
      </w:r>
      <w:r w:rsidR="00DF1229">
        <w:t xml:space="preserve"> </w:t>
      </w:r>
    </w:p>
    <w:p w14:paraId="047977AC" w14:textId="6EAD9A59" w:rsidR="002D6B61" w:rsidRPr="002D6B61" w:rsidRDefault="00D751A9" w:rsidP="002D6B61">
      <w:r>
        <w:t xml:space="preserve">For best results avoid recording outdoors or in hard indoor spaces e.g., hard walls, tiles. Record in a small, quiet indoor space with abundant blankets or soft furnishings. This will reduce your voice reflecting off nearby surfaces and reduce the amount of unwanted noise introduced to the recording. </w:t>
      </w:r>
      <w:r w:rsidR="00B42293">
        <w:t xml:space="preserve">Consider the following preparations </w:t>
      </w:r>
      <w:r w:rsidR="00626082">
        <w:t>and considerations to the space you record in:</w:t>
      </w:r>
    </w:p>
    <w:p w14:paraId="55B56A3A" w14:textId="77777777" w:rsidR="00A409F6" w:rsidRDefault="00A409F6" w:rsidP="00A409F6">
      <w:pPr>
        <w:pStyle w:val="ListParagraph"/>
        <w:numPr>
          <w:ilvl w:val="0"/>
          <w:numId w:val="2"/>
        </w:numPr>
      </w:pPr>
      <w:r>
        <w:t>A recording environment that is soundproof to exclude external noises that distract.</w:t>
      </w:r>
    </w:p>
    <w:p w14:paraId="4C46D0FF" w14:textId="6EF83E9A" w:rsidR="00702149" w:rsidRPr="00702149" w:rsidRDefault="00A409F6" w:rsidP="00702149">
      <w:pPr>
        <w:pStyle w:val="ListParagraph"/>
        <w:numPr>
          <w:ilvl w:val="0"/>
          <w:numId w:val="2"/>
        </w:numPr>
      </w:pPr>
      <w:r>
        <w:t>Non-reflective recording environment that absorbs voice reflections and minimises reverberance that otherwise reduce intelligibility and detract from the message.</w:t>
      </w:r>
    </w:p>
    <w:p w14:paraId="7636AC8B" w14:textId="14EC3AFF" w:rsidR="00A409F6" w:rsidRDefault="00A409F6" w:rsidP="00A409F6">
      <w:pPr>
        <w:pStyle w:val="ListParagraph"/>
        <w:numPr>
          <w:ilvl w:val="0"/>
          <w:numId w:val="2"/>
        </w:numPr>
      </w:pPr>
      <w:r>
        <w:t xml:space="preserve">Quiet equipment </w:t>
      </w:r>
      <w:r w:rsidR="00E429F4">
        <w:t>in the background that do</w:t>
      </w:r>
      <w:r>
        <w:t xml:space="preserve"> not emit sounds that are picked up by the microphone e.g. air-conditioning, fan, squeaky chair</w:t>
      </w:r>
      <w:r w:rsidR="006D2F61">
        <w:t>.</w:t>
      </w:r>
    </w:p>
    <w:p w14:paraId="2A8658DE" w14:textId="5902FE82" w:rsidR="00A409F6" w:rsidRDefault="00A409F6" w:rsidP="00A409F6">
      <w:pPr>
        <w:pStyle w:val="ListParagraph"/>
        <w:numPr>
          <w:ilvl w:val="0"/>
          <w:numId w:val="2"/>
        </w:numPr>
      </w:pPr>
      <w:r>
        <w:t>Appropriate directional vocal microphone that rejects</w:t>
      </w:r>
      <w:r w:rsidR="00292E39">
        <w:t xml:space="preserve"> or </w:t>
      </w:r>
      <w:r>
        <w:t>minimises other sounds other than the narrator.</w:t>
      </w:r>
    </w:p>
    <w:p w14:paraId="10B7D238" w14:textId="4AEFE776" w:rsidR="00A06C89" w:rsidRDefault="005C37AC" w:rsidP="00A06C89">
      <w:pPr>
        <w:pStyle w:val="ListParagraph"/>
        <w:numPr>
          <w:ilvl w:val="0"/>
          <w:numId w:val="12"/>
        </w:numPr>
      </w:pPr>
      <w:r>
        <w:t>Develop a g</w:t>
      </w:r>
      <w:r w:rsidR="00A409F6">
        <w:t>ood recording technique such as maintaining a close</w:t>
      </w:r>
      <w:r w:rsidR="006D2F61">
        <w:t xml:space="preserve"> and </w:t>
      </w:r>
      <w:r w:rsidR="00A409F6">
        <w:t>consistent distance from the microphone but not so close that causes ‘popping’</w:t>
      </w:r>
      <w:r w:rsidR="00A06C89">
        <w:t>.</w:t>
      </w:r>
    </w:p>
    <w:p w14:paraId="0632FD88" w14:textId="367DAD6D" w:rsidR="00247269" w:rsidRDefault="003E2B63" w:rsidP="00247269">
      <w:pPr>
        <w:pStyle w:val="Heading3"/>
      </w:pPr>
      <w:r>
        <w:t>2</w:t>
      </w:r>
      <w:r w:rsidR="00247269">
        <w:t>.</w:t>
      </w:r>
      <w:r w:rsidR="00FA4521">
        <w:t>2</w:t>
      </w:r>
      <w:r w:rsidR="00247269">
        <w:t>: Equipment</w:t>
      </w:r>
    </w:p>
    <w:p w14:paraId="165B2FD0" w14:textId="02FB4C7A" w:rsidR="00261578" w:rsidRDefault="00261578" w:rsidP="00261578">
      <w:r>
        <w:t xml:space="preserve">Being aware of how sound impacts the space you are recording in is critical. Ideally: </w:t>
      </w:r>
    </w:p>
    <w:p w14:paraId="7D70CF66" w14:textId="77777777" w:rsidR="007F6280" w:rsidRDefault="00261578" w:rsidP="00261578">
      <w:pPr>
        <w:pStyle w:val="ListParagraph"/>
        <w:numPr>
          <w:ilvl w:val="0"/>
          <w:numId w:val="12"/>
        </w:numPr>
      </w:pPr>
      <w:r>
        <w:t xml:space="preserve">Apple EarPods and other Bluetooth earbuds like Samsung Galaxy Buds have excellent microphone pickup and can be used for recording as well as phone calls. </w:t>
      </w:r>
    </w:p>
    <w:p w14:paraId="55E06BED" w14:textId="5D588EF4" w:rsidR="00261578" w:rsidRDefault="007F6280" w:rsidP="00261578">
      <w:pPr>
        <w:pStyle w:val="ListParagraph"/>
        <w:numPr>
          <w:ilvl w:val="0"/>
          <w:numId w:val="12"/>
        </w:numPr>
      </w:pPr>
      <w:r>
        <w:t xml:space="preserve">A Bluetooth </w:t>
      </w:r>
      <w:r w:rsidR="003418E1">
        <w:t xml:space="preserve">wireless mini microphone attached to a </w:t>
      </w:r>
      <w:r w:rsidR="00E07AEB">
        <w:t xml:space="preserve">recording device such as a mobile phone is a good option </w:t>
      </w:r>
      <w:r w:rsidR="00091D7A">
        <w:t xml:space="preserve">within a </w:t>
      </w:r>
      <w:r w:rsidR="00A74F75">
        <w:t xml:space="preserve">price </w:t>
      </w:r>
      <w:r w:rsidR="003418E1">
        <w:t>range</w:t>
      </w:r>
      <w:r w:rsidR="008106A5">
        <w:t xml:space="preserve"> of</w:t>
      </w:r>
      <w:r w:rsidR="003418E1">
        <w:t xml:space="preserve"> $70</w:t>
      </w:r>
      <w:r w:rsidR="002A45C0">
        <w:t>-</w:t>
      </w:r>
      <w:r w:rsidR="003418E1">
        <w:t>$140</w:t>
      </w:r>
      <w:r w:rsidR="00091D7A">
        <w:t xml:space="preserve"> AUD</w:t>
      </w:r>
      <w:r w:rsidR="003418E1">
        <w:t>.</w:t>
      </w:r>
    </w:p>
    <w:p w14:paraId="063629EF" w14:textId="366D9989" w:rsidR="00261578" w:rsidRDefault="00261578" w:rsidP="00261578">
      <w:pPr>
        <w:pStyle w:val="ListParagraph"/>
        <w:numPr>
          <w:ilvl w:val="0"/>
          <w:numId w:val="12"/>
        </w:numPr>
      </w:pPr>
      <w:r>
        <w:t>A wired desktop USB microphone that connects to your laptop is also a</w:t>
      </w:r>
      <w:r w:rsidR="008106A5">
        <w:t xml:space="preserve"> good</w:t>
      </w:r>
      <w:r>
        <w:t xml:space="preserve"> option within the $70-$100 </w:t>
      </w:r>
      <w:r w:rsidR="008106A5">
        <w:t xml:space="preserve">AUD </w:t>
      </w:r>
      <w:r>
        <w:t>price bracket</w:t>
      </w:r>
      <w:r w:rsidR="00091D7A">
        <w:t>.</w:t>
      </w:r>
    </w:p>
    <w:p w14:paraId="10AD9A3C" w14:textId="66F35ECF" w:rsidR="00626082" w:rsidRPr="00626082" w:rsidRDefault="00261578" w:rsidP="002A45C0">
      <w:r>
        <w:t>Getting comfortable with whatever technology you’re using will help you deliver the most consistent recordings.</w:t>
      </w:r>
    </w:p>
    <w:p w14:paraId="71A7F78E" w14:textId="4988CA71" w:rsidR="00994CE8" w:rsidRDefault="003E2B63">
      <w:pPr>
        <w:pStyle w:val="Heading3"/>
      </w:pPr>
      <w:r>
        <w:t>2</w:t>
      </w:r>
      <w:r w:rsidR="00180115">
        <w:t>.</w:t>
      </w:r>
      <w:r w:rsidR="00EA3E81">
        <w:t>3</w:t>
      </w:r>
      <w:r w:rsidR="00180115">
        <w:t>: Script</w:t>
      </w:r>
    </w:p>
    <w:p w14:paraId="0ECD5CE0" w14:textId="170B4F32" w:rsidR="00A1393E" w:rsidRPr="00A1393E" w:rsidRDefault="00A1393E" w:rsidP="00A1393E">
      <w:r>
        <w:t xml:space="preserve">Having a script </w:t>
      </w:r>
      <w:r w:rsidR="00DB7EC3">
        <w:t>ensures the narrator stays on point</w:t>
      </w:r>
      <w:r w:rsidR="0002149B">
        <w:t xml:space="preserve"> </w:t>
      </w:r>
      <w:r w:rsidR="008313C2">
        <w:t>and on track. Additionally:</w:t>
      </w:r>
    </w:p>
    <w:p w14:paraId="53D101D0" w14:textId="530805B9" w:rsidR="00994CE8" w:rsidRDefault="00180115">
      <w:pPr>
        <w:pStyle w:val="ListParagraph"/>
        <w:numPr>
          <w:ilvl w:val="0"/>
          <w:numId w:val="3"/>
        </w:numPr>
      </w:pPr>
      <w:r>
        <w:t>Create a summary of the points you would like to cover</w:t>
      </w:r>
      <w:r w:rsidR="00A23836">
        <w:t xml:space="preserve"> and i</w:t>
      </w:r>
      <w:r>
        <w:t>nvolving consumer partners in this process is very helpful.</w:t>
      </w:r>
    </w:p>
    <w:p w14:paraId="143F72E4" w14:textId="5348C2E9" w:rsidR="00994CE8" w:rsidRDefault="00A23836">
      <w:pPr>
        <w:pStyle w:val="ListParagraph"/>
        <w:numPr>
          <w:ilvl w:val="0"/>
          <w:numId w:val="3"/>
        </w:numPr>
      </w:pPr>
      <w:r>
        <w:t>Focus on using</w:t>
      </w:r>
      <w:r w:rsidR="00180115">
        <w:t xml:space="preserve"> concise and easy to understand language</w:t>
      </w:r>
      <w:r w:rsidR="00986BDE">
        <w:t xml:space="preserve"> and avoid using acronyms</w:t>
      </w:r>
      <w:r w:rsidR="00180115">
        <w:t>.</w:t>
      </w:r>
    </w:p>
    <w:p w14:paraId="61273EA3" w14:textId="75FBA1F8" w:rsidR="00994CE8" w:rsidRDefault="00180115">
      <w:pPr>
        <w:pStyle w:val="ListParagraph"/>
        <w:numPr>
          <w:ilvl w:val="0"/>
          <w:numId w:val="3"/>
        </w:numPr>
      </w:pPr>
      <w:r>
        <w:t xml:space="preserve">The ideal length is subjective however, as a general guide, the more engaging your content, the more likely listeners will listen all the way through. Generally, </w:t>
      </w:r>
      <w:r w:rsidR="00CF1AFE">
        <w:t xml:space="preserve">audio </w:t>
      </w:r>
      <w:r w:rsidR="00425091">
        <w:t>narrations</w:t>
      </w:r>
      <w:r>
        <w:t xml:space="preserve"> between 2 and 4 minutes are ideal. </w:t>
      </w:r>
    </w:p>
    <w:p w14:paraId="399ADAB1" w14:textId="612888B8" w:rsidR="00994CE8" w:rsidRDefault="00180115" w:rsidP="00191FB1">
      <w:r>
        <w:t xml:space="preserve">Most people can retain around 5 main points from listening to an audio </w:t>
      </w:r>
      <w:r w:rsidR="00191FB1">
        <w:t xml:space="preserve">information </w:t>
      </w:r>
      <w:r w:rsidR="00D83FEC">
        <w:t>format</w:t>
      </w:r>
      <w:r>
        <w:t xml:space="preserve">. Accompanied with other sources of information, audio </w:t>
      </w:r>
      <w:r w:rsidR="00AB13FE">
        <w:t>narrations</w:t>
      </w:r>
      <w:r>
        <w:t xml:space="preserve"> can improve recall and understanding.</w:t>
      </w:r>
    </w:p>
    <w:p w14:paraId="04C48C39" w14:textId="77777777" w:rsidR="00994CE8" w:rsidRDefault="00180115">
      <w:r>
        <w:t xml:space="preserve">Please see </w:t>
      </w:r>
      <w:r>
        <w:rPr>
          <w:b/>
          <w:bCs/>
        </w:rPr>
        <w:t>Appendix 1</w:t>
      </w:r>
      <w:r>
        <w:t xml:space="preserve"> for example template script.</w:t>
      </w:r>
    </w:p>
    <w:p w14:paraId="524AEC03" w14:textId="55C11F3B" w:rsidR="00362C03" w:rsidRPr="00AB13FE" w:rsidRDefault="00362C03">
      <w:pPr>
        <w:rPr>
          <w:b/>
          <w:bCs/>
        </w:rPr>
      </w:pPr>
      <w:r w:rsidRPr="00AB13FE">
        <w:rPr>
          <w:b/>
          <w:bCs/>
        </w:rPr>
        <w:t xml:space="preserve">Important: </w:t>
      </w:r>
      <w:r w:rsidR="00F17ABD" w:rsidRPr="00D83FEC">
        <w:t xml:space="preserve">Best practice standards require that you provide a </w:t>
      </w:r>
      <w:r w:rsidR="009204AC" w:rsidRPr="00D83FEC">
        <w:t>text transcript of the recording</w:t>
      </w:r>
      <w:r w:rsidR="00EE0080" w:rsidRPr="00D83FEC">
        <w:t xml:space="preserve"> with the audio narration</w:t>
      </w:r>
      <w:r w:rsidR="009204AC" w:rsidRPr="00D83FEC">
        <w:t>. Transcripts are required at W</w:t>
      </w:r>
      <w:r w:rsidR="001E6A80" w:rsidRPr="00D83FEC">
        <w:t>eb Content Accessibility Guidelines (WCAG)</w:t>
      </w:r>
      <w:r w:rsidR="009204AC" w:rsidRPr="00D83FEC">
        <w:t xml:space="preserve"> Level A</w:t>
      </w:r>
      <w:r w:rsidR="001E6A80" w:rsidRPr="00D83FEC">
        <w:t xml:space="preserve">, a national and global </w:t>
      </w:r>
      <w:r w:rsidR="00281748" w:rsidRPr="00D83FEC">
        <w:t>legislation.</w:t>
      </w:r>
      <w:r w:rsidR="00281748">
        <w:rPr>
          <w:b/>
          <w:bCs/>
        </w:rPr>
        <w:t xml:space="preserve"> </w:t>
      </w:r>
    </w:p>
    <w:p w14:paraId="03442AF9" w14:textId="4EA6D09B" w:rsidR="00994CE8" w:rsidRDefault="00E8794D">
      <w:pPr>
        <w:pStyle w:val="Heading3"/>
      </w:pPr>
      <w:r>
        <w:t>2</w:t>
      </w:r>
      <w:r w:rsidR="00180115">
        <w:t>.</w:t>
      </w:r>
      <w:r w:rsidR="00EA3E81">
        <w:t>4</w:t>
      </w:r>
      <w:r w:rsidR="00180115">
        <w:t>: Voice over assistance</w:t>
      </w:r>
    </w:p>
    <w:p w14:paraId="693131C6" w14:textId="6CA72DD9" w:rsidR="00994CE8" w:rsidRDefault="00180115">
      <w:r>
        <w:t xml:space="preserve">Through consumer involvement in your research, you may be able identify someone from the community who would be willing to narrate your script. </w:t>
      </w:r>
      <w:r w:rsidR="009F6A48">
        <w:t>Reimbursing them</w:t>
      </w:r>
      <w:r w:rsidR="007A20B9">
        <w:t xml:space="preserve"> for their expertise </w:t>
      </w:r>
      <w:r w:rsidR="00380B2E">
        <w:t xml:space="preserve">and time </w:t>
      </w:r>
      <w:r w:rsidR="007A20B9">
        <w:t xml:space="preserve">is </w:t>
      </w:r>
      <w:r w:rsidR="00380B2E">
        <w:t>required.</w:t>
      </w:r>
    </w:p>
    <w:p w14:paraId="573EBD2A" w14:textId="6AD755AA" w:rsidR="00A23C53" w:rsidRDefault="00E8794D">
      <w:pPr>
        <w:pStyle w:val="Heading3"/>
        <w:rPr>
          <w:lang w:val="en-US"/>
        </w:rPr>
      </w:pPr>
      <w:r>
        <w:rPr>
          <w:lang w:val="en-US"/>
        </w:rPr>
        <w:t>2</w:t>
      </w:r>
      <w:r w:rsidR="00180115">
        <w:rPr>
          <w:lang w:val="en-US"/>
        </w:rPr>
        <w:t>.</w:t>
      </w:r>
      <w:r w:rsidR="00EA3E81">
        <w:rPr>
          <w:lang w:val="en-US"/>
        </w:rPr>
        <w:t>5</w:t>
      </w:r>
      <w:r w:rsidR="00180115">
        <w:rPr>
          <w:lang w:val="en-US"/>
        </w:rPr>
        <w:t xml:space="preserve">: Recording and </w:t>
      </w:r>
      <w:r w:rsidR="00A23C53">
        <w:rPr>
          <w:lang w:val="en-US"/>
        </w:rPr>
        <w:t>editing</w:t>
      </w:r>
    </w:p>
    <w:p w14:paraId="2DA545A7" w14:textId="3D2848C6" w:rsidR="004B3217" w:rsidRDefault="00941BE4" w:rsidP="00E53A43">
      <w:pPr>
        <w:rPr>
          <w:lang w:val="en-US"/>
        </w:rPr>
      </w:pPr>
      <w:r>
        <w:rPr>
          <w:lang w:val="en-US"/>
        </w:rPr>
        <w:t xml:space="preserve">Recording </w:t>
      </w:r>
      <w:r w:rsidR="00234466">
        <w:rPr>
          <w:lang w:val="en-US"/>
        </w:rPr>
        <w:t xml:space="preserve">an audio narration in one go is challenging. </w:t>
      </w:r>
      <w:r w:rsidR="004B3217">
        <w:rPr>
          <w:lang w:val="en-US"/>
        </w:rPr>
        <w:t xml:space="preserve">It is important to balance concise and accurate recordings without </w:t>
      </w:r>
      <w:r w:rsidR="006329BD">
        <w:rPr>
          <w:lang w:val="en-US"/>
        </w:rPr>
        <w:t>unrealistic expectations on yourself for delivery.</w:t>
      </w:r>
    </w:p>
    <w:p w14:paraId="4B40CA6C" w14:textId="77777777" w:rsidR="00A952AB" w:rsidRDefault="006221C1" w:rsidP="00E53A43">
      <w:pPr>
        <w:rPr>
          <w:lang w:val="en-US"/>
        </w:rPr>
      </w:pPr>
      <w:r w:rsidRPr="00C34F7E">
        <w:rPr>
          <w:lang w:val="en-US"/>
        </w:rPr>
        <w:t>Using a digital recorder with a ‘punch-in, punch-out’ or ‘</w:t>
      </w:r>
      <w:r>
        <w:rPr>
          <w:lang w:val="en-US"/>
        </w:rPr>
        <w:t>p</w:t>
      </w:r>
      <w:r w:rsidRPr="00C34F7E">
        <w:rPr>
          <w:lang w:val="en-US"/>
        </w:rPr>
        <w:t>re-roll’ recording feature allows for seamless recording editing and re-recording in real-time.</w:t>
      </w:r>
      <w:r>
        <w:rPr>
          <w:lang w:val="en-US"/>
        </w:rPr>
        <w:t xml:space="preserve"> </w:t>
      </w:r>
    </w:p>
    <w:p w14:paraId="4F17EF2C" w14:textId="4A40AC0D" w:rsidR="00A952AB" w:rsidRPr="00A952AB" w:rsidRDefault="00B962C6" w:rsidP="00A952AB">
      <w:r>
        <w:t>This</w:t>
      </w:r>
      <w:r w:rsidR="00A952AB" w:rsidRPr="00A952AB">
        <w:t xml:space="preserve"> means that a digital recorder with th</w:t>
      </w:r>
      <w:r w:rsidR="005E5562">
        <w:t>e</w:t>
      </w:r>
      <w:r w:rsidR="00A952AB" w:rsidRPr="00A952AB">
        <w:t>se features lets you fix or replace parts of a recording smoothly, without starting over</w:t>
      </w:r>
      <w:r w:rsidR="005E5562">
        <w:t>:</w:t>
      </w:r>
    </w:p>
    <w:p w14:paraId="6A34A4D7" w14:textId="77777777" w:rsidR="00A952AB" w:rsidRPr="00A952AB" w:rsidRDefault="00A952AB" w:rsidP="00A952AB">
      <w:pPr>
        <w:numPr>
          <w:ilvl w:val="0"/>
          <w:numId w:val="22"/>
        </w:numPr>
      </w:pPr>
      <w:r w:rsidRPr="00A952AB">
        <w:rPr>
          <w:b/>
          <w:bCs/>
        </w:rPr>
        <w:t>Punch-in / punch-out</w:t>
      </w:r>
      <w:r w:rsidRPr="00A952AB">
        <w:t>:</w:t>
      </w:r>
      <w:r w:rsidRPr="00A952AB">
        <w:br/>
        <w:t>You can start recording at a specific point (</w:t>
      </w:r>
      <w:r w:rsidRPr="00A952AB">
        <w:rPr>
          <w:i/>
          <w:iCs/>
        </w:rPr>
        <w:t>punch in</w:t>
      </w:r>
      <w:r w:rsidRPr="00A952AB">
        <w:t>) and stop at another point (</w:t>
      </w:r>
      <w:r w:rsidRPr="00A952AB">
        <w:rPr>
          <w:i/>
          <w:iCs/>
        </w:rPr>
        <w:t>punch out</w:t>
      </w:r>
      <w:r w:rsidRPr="00A952AB">
        <w:t>), replacing just that section. The rest of the recording before and after stays untouched.</w:t>
      </w:r>
    </w:p>
    <w:p w14:paraId="00A4B5FC" w14:textId="77777777" w:rsidR="00A952AB" w:rsidRPr="00A952AB" w:rsidRDefault="00A952AB" w:rsidP="00A952AB">
      <w:pPr>
        <w:numPr>
          <w:ilvl w:val="0"/>
          <w:numId w:val="22"/>
        </w:numPr>
      </w:pPr>
      <w:r w:rsidRPr="00A952AB">
        <w:rPr>
          <w:b/>
          <w:bCs/>
        </w:rPr>
        <w:t>Pre-roll</w:t>
      </w:r>
      <w:r w:rsidRPr="00A952AB">
        <w:t>:</w:t>
      </w:r>
      <w:r w:rsidRPr="00A952AB">
        <w:br/>
        <w:t xml:space="preserve">The recorder briefly plays back a few seconds </w:t>
      </w:r>
      <w:r w:rsidRPr="00A952AB">
        <w:rPr>
          <w:i/>
          <w:iCs/>
        </w:rPr>
        <w:t>before</w:t>
      </w:r>
      <w:r w:rsidRPr="00A952AB">
        <w:t xml:space="preserve"> the punch-in point so you can hear the context and come in at exactly the right moment. This helps the new recording blend naturally with the old one.</w:t>
      </w:r>
    </w:p>
    <w:p w14:paraId="49E62AE9" w14:textId="77777777" w:rsidR="00A952AB" w:rsidRPr="00A952AB" w:rsidRDefault="00A952AB" w:rsidP="00A952AB">
      <w:pPr>
        <w:numPr>
          <w:ilvl w:val="0"/>
          <w:numId w:val="22"/>
        </w:numPr>
      </w:pPr>
      <w:r w:rsidRPr="00A952AB">
        <w:rPr>
          <w:b/>
          <w:bCs/>
        </w:rPr>
        <w:t>Seamless recording, editing, and re-recording in real time</w:t>
      </w:r>
      <w:r w:rsidRPr="00A952AB">
        <w:t>:</w:t>
      </w:r>
      <w:r w:rsidRPr="00A952AB">
        <w:br/>
        <w:t>You can listen, jump in, fix a mistake, and continue recording smoothly, without noticeable cuts or awkward transitions.</w:t>
      </w:r>
    </w:p>
    <w:p w14:paraId="1E09067D" w14:textId="11FE7526" w:rsidR="00A952AB" w:rsidRPr="00A952AB" w:rsidRDefault="00A952AB" w:rsidP="00A952AB">
      <w:r w:rsidRPr="00A952AB">
        <w:t>In short</w:t>
      </w:r>
      <w:r w:rsidR="005E5562" w:rsidRPr="005E5562">
        <w:t>, these features</w:t>
      </w:r>
      <w:r w:rsidRPr="00A952AB">
        <w:t xml:space="preserve"> </w:t>
      </w:r>
      <w:r w:rsidR="005E5562">
        <w:t>allow</w:t>
      </w:r>
      <w:r w:rsidRPr="00A952AB">
        <w:t xml:space="preserve"> you correct mistakes cleanly and naturally while recording, rather than stopping, redoing everything, or editing later.</w:t>
      </w:r>
    </w:p>
    <w:p w14:paraId="63399712" w14:textId="2B607138" w:rsidR="00941BE4" w:rsidRDefault="005E5562" w:rsidP="00E53A43">
      <w:pPr>
        <w:rPr>
          <w:lang w:val="en-US"/>
        </w:rPr>
      </w:pPr>
      <w:r>
        <w:rPr>
          <w:lang w:val="en-US"/>
        </w:rPr>
        <w:t>Another approach is to</w:t>
      </w:r>
      <w:r w:rsidR="006221C1">
        <w:rPr>
          <w:lang w:val="en-US"/>
        </w:rPr>
        <w:t xml:space="preserve"> </w:t>
      </w:r>
      <w:r w:rsidR="00634AB7">
        <w:rPr>
          <w:lang w:val="en-US"/>
        </w:rPr>
        <w:t xml:space="preserve">record short segments </w:t>
      </w:r>
      <w:r>
        <w:rPr>
          <w:lang w:val="en-US"/>
        </w:rPr>
        <w:t xml:space="preserve">of your narration and </w:t>
      </w:r>
      <w:r w:rsidR="000376CB">
        <w:rPr>
          <w:lang w:val="en-US"/>
        </w:rPr>
        <w:t xml:space="preserve">then use an editing software program to combine the </w:t>
      </w:r>
      <w:r w:rsidR="00414A41">
        <w:rPr>
          <w:lang w:val="en-US"/>
        </w:rPr>
        <w:t xml:space="preserve">files. </w:t>
      </w:r>
      <w:r w:rsidR="003A727C">
        <w:rPr>
          <w:lang w:val="en-US"/>
        </w:rPr>
        <w:t xml:space="preserve">Using an audio </w:t>
      </w:r>
      <w:r w:rsidR="00741AB9">
        <w:rPr>
          <w:lang w:val="en-US"/>
        </w:rPr>
        <w:t>software editing program allows ‘drop-in’ recording</w:t>
      </w:r>
      <w:r w:rsidR="008B495E">
        <w:rPr>
          <w:lang w:val="en-US"/>
        </w:rPr>
        <w:t xml:space="preserve">, </w:t>
      </w:r>
      <w:r w:rsidR="00741AB9">
        <w:rPr>
          <w:lang w:val="en-US"/>
        </w:rPr>
        <w:t>easier re-recording</w:t>
      </w:r>
      <w:r w:rsidR="008B495E">
        <w:rPr>
          <w:lang w:val="en-US"/>
        </w:rPr>
        <w:t xml:space="preserve"> of certain sections or editing mistakes.</w:t>
      </w:r>
    </w:p>
    <w:p w14:paraId="0385E595" w14:textId="71B3A5BA" w:rsidR="00416E51" w:rsidRDefault="001D7B02" w:rsidP="00C34F7E">
      <w:pPr>
        <w:rPr>
          <w:lang w:val="en-US"/>
        </w:rPr>
      </w:pPr>
      <w:r>
        <w:rPr>
          <w:lang w:val="en-US"/>
        </w:rPr>
        <w:t>One option</w:t>
      </w:r>
      <w:r w:rsidR="008F585A">
        <w:rPr>
          <w:lang w:val="en-US"/>
        </w:rPr>
        <w:t xml:space="preserve"> to </w:t>
      </w:r>
      <w:r w:rsidR="0003422D">
        <w:rPr>
          <w:lang w:val="en-US"/>
        </w:rPr>
        <w:t>create and edit your audio narrations is</w:t>
      </w:r>
      <w:r w:rsidR="00BC5C2B">
        <w:rPr>
          <w:lang w:val="en-US"/>
        </w:rPr>
        <w:t xml:space="preserve"> using</w:t>
      </w:r>
      <w:r w:rsidR="0003422D">
        <w:rPr>
          <w:lang w:val="en-US"/>
        </w:rPr>
        <w:t xml:space="preserve"> </w:t>
      </w:r>
      <w:hyperlink r:id="rId7" w:history="1">
        <w:r w:rsidR="00BC5C2B" w:rsidRPr="00BC5C2B">
          <w:rPr>
            <w:rStyle w:val="Hyperlink"/>
            <w:lang w:val="en-US"/>
          </w:rPr>
          <w:t xml:space="preserve">DAISY Consortium </w:t>
        </w:r>
      </w:hyperlink>
      <w:r w:rsidR="00BC5C2B">
        <w:rPr>
          <w:lang w:val="en-US"/>
        </w:rPr>
        <w:t>software such as Obi</w:t>
      </w:r>
      <w:r w:rsidR="00310093">
        <w:rPr>
          <w:lang w:val="en-US"/>
        </w:rPr>
        <w:t xml:space="preserve"> or Tobi</w:t>
      </w:r>
      <w:r w:rsidR="00851F09">
        <w:rPr>
          <w:lang w:val="en-US"/>
        </w:rPr>
        <w:t>,</w:t>
      </w:r>
      <w:r w:rsidR="00B36EBB">
        <w:rPr>
          <w:lang w:val="en-US"/>
        </w:rPr>
        <w:t xml:space="preserve"> which are </w:t>
      </w:r>
      <w:r w:rsidR="00851F09">
        <w:rPr>
          <w:lang w:val="en-US"/>
        </w:rPr>
        <w:t xml:space="preserve">both </w:t>
      </w:r>
      <w:r w:rsidR="00B36EBB">
        <w:rPr>
          <w:lang w:val="en-US"/>
        </w:rPr>
        <w:t>audio production tools</w:t>
      </w:r>
      <w:r w:rsidR="00C34F7E" w:rsidRPr="00C34F7E">
        <w:rPr>
          <w:lang w:val="en-US"/>
        </w:rPr>
        <w:t xml:space="preserve">. </w:t>
      </w:r>
      <w:r w:rsidR="006849A9">
        <w:rPr>
          <w:lang w:val="en-US"/>
        </w:rPr>
        <w:t>Within this platform of tools</w:t>
      </w:r>
      <w:r w:rsidR="00851F09">
        <w:rPr>
          <w:lang w:val="en-US"/>
        </w:rPr>
        <w:t>,</w:t>
      </w:r>
      <w:r w:rsidR="006849A9">
        <w:rPr>
          <w:lang w:val="en-US"/>
        </w:rPr>
        <w:t xml:space="preserve"> you can work from a </w:t>
      </w:r>
      <w:r w:rsidR="00E24249">
        <w:rPr>
          <w:lang w:val="en-US"/>
        </w:rPr>
        <w:t>structured script [saved in Microsoft Word, docx]</w:t>
      </w:r>
      <w:r w:rsidR="00992C6F">
        <w:rPr>
          <w:lang w:val="en-US"/>
        </w:rPr>
        <w:t xml:space="preserve">. The </w:t>
      </w:r>
      <w:r w:rsidR="00FF6CB8">
        <w:rPr>
          <w:lang w:val="en-US"/>
        </w:rPr>
        <w:t xml:space="preserve">software tools provide </w:t>
      </w:r>
      <w:r w:rsidR="00C34F7E" w:rsidRPr="00C34F7E">
        <w:rPr>
          <w:lang w:val="en-US"/>
        </w:rPr>
        <w:t xml:space="preserve">a flexible digital recorder that is built for document recording and creation.  </w:t>
      </w:r>
      <w:r w:rsidR="00FF6CB8">
        <w:rPr>
          <w:lang w:val="en-US"/>
        </w:rPr>
        <w:t xml:space="preserve">Another software tool is Descript which is described in Section </w:t>
      </w:r>
      <w:r w:rsidR="00E8794D">
        <w:rPr>
          <w:lang w:val="en-US"/>
        </w:rPr>
        <w:t>3</w:t>
      </w:r>
      <w:r w:rsidR="00FF6CB8">
        <w:rPr>
          <w:lang w:val="en-US"/>
        </w:rPr>
        <w:t>.</w:t>
      </w:r>
    </w:p>
    <w:p w14:paraId="2065C2EB" w14:textId="346FDE91" w:rsidR="00B7493C" w:rsidRPr="00FF4836" w:rsidRDefault="00FF4836" w:rsidP="00C34F7E">
      <w:r w:rsidRPr="00E3001C">
        <w:rPr>
          <w:b/>
          <w:bCs/>
        </w:rPr>
        <w:t xml:space="preserve">Key tip: </w:t>
      </w:r>
      <w:r w:rsidRPr="00EE27C6">
        <w:t>choose one software program and become familiar with this one. No need to be familiar with more than one program.</w:t>
      </w:r>
    </w:p>
    <w:p w14:paraId="4094A90A" w14:textId="63958620" w:rsidR="00FF6CB8" w:rsidRPr="005E5562" w:rsidRDefault="00FF6CB8" w:rsidP="00C34F7E">
      <w:pPr>
        <w:rPr>
          <w:lang w:val="en-US"/>
        </w:rPr>
      </w:pPr>
      <w:r w:rsidRPr="00145F2B">
        <w:rPr>
          <w:b/>
          <w:bCs/>
          <w:lang w:val="en-US"/>
        </w:rPr>
        <w:t xml:space="preserve">Important: </w:t>
      </w:r>
      <w:r w:rsidR="002A1B9E" w:rsidRPr="005E5562">
        <w:rPr>
          <w:lang w:val="en-US"/>
        </w:rPr>
        <w:t>You need to check how data is stored and used within the software platform. Being aware of their privacy statement</w:t>
      </w:r>
      <w:r w:rsidR="009054B9" w:rsidRPr="005E5562">
        <w:rPr>
          <w:lang w:val="en-US"/>
        </w:rPr>
        <w:t xml:space="preserve">, data privacy and protection clauses is </w:t>
      </w:r>
      <w:r w:rsidR="00145F2B" w:rsidRPr="005E5562">
        <w:rPr>
          <w:lang w:val="en-US"/>
        </w:rPr>
        <w:t xml:space="preserve">essential. </w:t>
      </w:r>
    </w:p>
    <w:p w14:paraId="1F4F764A" w14:textId="72FD8341" w:rsidR="00994CE8" w:rsidRDefault="00E8794D">
      <w:pPr>
        <w:pStyle w:val="Heading3"/>
        <w:rPr>
          <w:lang w:val="en-US"/>
        </w:rPr>
      </w:pPr>
      <w:r>
        <w:rPr>
          <w:lang w:val="en-US"/>
        </w:rPr>
        <w:t>2</w:t>
      </w:r>
      <w:r w:rsidR="00E53A43">
        <w:rPr>
          <w:lang w:val="en-US"/>
        </w:rPr>
        <w:t>.</w:t>
      </w:r>
      <w:r w:rsidR="00EA3E81">
        <w:rPr>
          <w:lang w:val="en-US"/>
        </w:rPr>
        <w:t>6</w:t>
      </w:r>
      <w:r w:rsidR="00E53A43">
        <w:rPr>
          <w:lang w:val="en-US"/>
        </w:rPr>
        <w:t>: S</w:t>
      </w:r>
      <w:r w:rsidR="00180115">
        <w:rPr>
          <w:lang w:val="en-US"/>
        </w:rPr>
        <w:t xml:space="preserve">aving your </w:t>
      </w:r>
      <w:r w:rsidR="00E53A43">
        <w:rPr>
          <w:lang w:val="en-US"/>
        </w:rPr>
        <w:t>a</w:t>
      </w:r>
      <w:r w:rsidR="00180115">
        <w:rPr>
          <w:lang w:val="en-US"/>
        </w:rPr>
        <w:t xml:space="preserve">udio </w:t>
      </w:r>
      <w:r w:rsidR="00E53A43">
        <w:rPr>
          <w:lang w:val="en-US"/>
        </w:rPr>
        <w:t>f</w:t>
      </w:r>
      <w:r w:rsidR="00180115">
        <w:rPr>
          <w:lang w:val="en-US"/>
        </w:rPr>
        <w:t>ile.</w:t>
      </w:r>
    </w:p>
    <w:p w14:paraId="0AB6E60A" w14:textId="69C1A035" w:rsidR="002959FE" w:rsidRPr="002959FE" w:rsidRDefault="002959FE" w:rsidP="002959FE">
      <w:r w:rsidRPr="002959FE">
        <w:t xml:space="preserve">If saved as </w:t>
      </w:r>
      <w:r w:rsidR="005B1006">
        <w:t xml:space="preserve">a </w:t>
      </w:r>
      <w:r w:rsidRPr="002959FE">
        <w:t>WAV</w:t>
      </w:r>
      <w:r w:rsidR="00E503E8">
        <w:t xml:space="preserve"> format</w:t>
      </w:r>
      <w:r w:rsidRPr="002959FE">
        <w:t xml:space="preserve">, it can be converted easily to other formats such as MP4 or </w:t>
      </w:r>
      <w:r w:rsidR="004F2BDE">
        <w:t xml:space="preserve">MP3 </w:t>
      </w:r>
      <w:r w:rsidRPr="002959FE">
        <w:t xml:space="preserve">depending on the platform </w:t>
      </w:r>
      <w:r w:rsidR="004F2BDE">
        <w:t xml:space="preserve">used to listen to the file. </w:t>
      </w:r>
      <w:r w:rsidR="009C39C2">
        <w:t xml:space="preserve">MP3 files are smaller and can be accessed more easily </w:t>
      </w:r>
      <w:r w:rsidR="00855371">
        <w:t xml:space="preserve">downloaded and listened to </w:t>
      </w:r>
      <w:r w:rsidR="009C39C2">
        <w:t xml:space="preserve">on a mobile device or tablet. </w:t>
      </w:r>
      <w:r w:rsidRPr="002959FE">
        <w:t xml:space="preserve"> </w:t>
      </w:r>
      <w:r w:rsidR="00855371">
        <w:t xml:space="preserve">There are online options to </w:t>
      </w:r>
      <w:r w:rsidR="00E9369A">
        <w:t>convert WAV formats to MP4 or MP3 formats.</w:t>
      </w:r>
    </w:p>
    <w:p w14:paraId="07D717B0" w14:textId="1812D796" w:rsidR="00994CE8" w:rsidRPr="00096BA6" w:rsidRDefault="00180115" w:rsidP="00096BA6">
      <w:pPr>
        <w:rPr>
          <w:lang w:val="en-US"/>
        </w:rPr>
      </w:pPr>
      <w:r w:rsidRPr="00096BA6">
        <w:rPr>
          <w:lang w:val="en-US"/>
        </w:rPr>
        <w:t xml:space="preserve">For online converters, you can try the following website which has data protections and privacy regulations in place. Note that the max file upload size is 100mb so it may not suit long </w:t>
      </w:r>
      <w:r w:rsidR="00096BA6" w:rsidRPr="00096BA6">
        <w:rPr>
          <w:lang w:val="en-US"/>
        </w:rPr>
        <w:t>files</w:t>
      </w:r>
      <w:r w:rsidRPr="00096BA6">
        <w:rPr>
          <w:lang w:val="en-US"/>
        </w:rPr>
        <w:t xml:space="preserve">: </w:t>
      </w:r>
      <w:hyperlink r:id="rId8">
        <w:r w:rsidRPr="00096BA6">
          <w:rPr>
            <w:rStyle w:val="Hyperlink"/>
            <w:lang w:val="en-US"/>
          </w:rPr>
          <w:t xml:space="preserve">MP4 to MP3 convertor </w:t>
        </w:r>
      </w:hyperlink>
      <w:r w:rsidRPr="00096BA6">
        <w:rPr>
          <w:lang w:val="en-US"/>
        </w:rPr>
        <w:t xml:space="preserve"> (Link pathway shown here: https://convertio.co/mp4-mp3/).</w:t>
      </w:r>
    </w:p>
    <w:p w14:paraId="61B46951" w14:textId="54A2869D" w:rsidR="00994CE8" w:rsidRDefault="00180115">
      <w:pPr>
        <w:pStyle w:val="Heading2"/>
      </w:pPr>
      <w:r>
        <w:t xml:space="preserve">Section </w:t>
      </w:r>
      <w:r w:rsidR="00E8794D">
        <w:t>3</w:t>
      </w:r>
      <w:r>
        <w:t xml:space="preserve">: </w:t>
      </w:r>
      <w:r w:rsidR="00FC082A">
        <w:t>A</w:t>
      </w:r>
      <w:r>
        <w:t xml:space="preserve">udio formats in </w:t>
      </w:r>
      <w:r w:rsidR="00240756">
        <w:t>a synthetic</w:t>
      </w:r>
      <w:r>
        <w:t xml:space="preserve"> voice. </w:t>
      </w:r>
    </w:p>
    <w:p w14:paraId="06EFE0C7" w14:textId="5CBDDB06" w:rsidR="00240756" w:rsidRDefault="00DF6713">
      <w:r>
        <w:t>To create a computer generated or synthetic voice</w:t>
      </w:r>
      <w:r w:rsidR="00240756">
        <w:t xml:space="preserve"> the first step is to</w:t>
      </w:r>
      <w:r w:rsidR="001B2408">
        <w:t xml:space="preserve"> </w:t>
      </w:r>
      <w:r w:rsidR="00240756">
        <w:t xml:space="preserve">upload your script into the </w:t>
      </w:r>
      <w:r w:rsidR="001B2408">
        <w:t xml:space="preserve">selected </w:t>
      </w:r>
      <w:r w:rsidR="00240756">
        <w:t>software program</w:t>
      </w:r>
      <w:r w:rsidR="001B2408">
        <w:t xml:space="preserve">. </w:t>
      </w:r>
      <w:r w:rsidR="00DC49AA">
        <w:t>A</w:t>
      </w:r>
      <w:r w:rsidR="001B2408">
        <w:t xml:space="preserve"> program with </w:t>
      </w:r>
      <w:r w:rsidR="00FB5C3F">
        <w:t>t</w:t>
      </w:r>
      <w:r w:rsidR="00240756">
        <w:t xml:space="preserve">ext </w:t>
      </w:r>
      <w:r w:rsidR="00FB5C3F">
        <w:t>t</w:t>
      </w:r>
      <w:r w:rsidR="00240756">
        <w:t xml:space="preserve">o </w:t>
      </w:r>
      <w:r w:rsidR="00FB5C3F">
        <w:t>s</w:t>
      </w:r>
      <w:r w:rsidR="00240756">
        <w:t>peech</w:t>
      </w:r>
      <w:r w:rsidR="0017379B">
        <w:t xml:space="preserve"> (TTS) capability</w:t>
      </w:r>
      <w:r w:rsidR="001B2408">
        <w:t xml:space="preserve"> </w:t>
      </w:r>
      <w:r w:rsidR="00DC49AA">
        <w:t>may offer audio creation and editing capabilities.</w:t>
      </w:r>
    </w:p>
    <w:p w14:paraId="613932F9" w14:textId="4E01E6F7" w:rsidR="00994CE8" w:rsidRDefault="00DC49AA">
      <w:r>
        <w:t xml:space="preserve">Using a </w:t>
      </w:r>
      <w:r w:rsidR="00182CD3">
        <w:t xml:space="preserve">synthetic voice to create an audio narration can be </w:t>
      </w:r>
      <w:r w:rsidR="00180115">
        <w:t xml:space="preserve">much easier to create in terms of </w:t>
      </w:r>
      <w:r w:rsidR="00182CD3">
        <w:t xml:space="preserve">less </w:t>
      </w:r>
      <w:r w:rsidR="00180115">
        <w:t>time</w:t>
      </w:r>
      <w:r w:rsidR="00182CD3">
        <w:t xml:space="preserve">, high and consistent </w:t>
      </w:r>
      <w:r w:rsidR="00180115">
        <w:t>audio quality. The downside is often you need to subscribe to a software package (e.g., around $15 to $30 a month subscription) and you may not be able to select a voice with an Australian accent.</w:t>
      </w:r>
      <w:r w:rsidR="001A6497">
        <w:t xml:space="preserve"> Other points to consider are that </w:t>
      </w:r>
      <w:r w:rsidR="00484EFA">
        <w:t xml:space="preserve">AI voices are known to mispronounce or misinterpret works or numbers, which will affect </w:t>
      </w:r>
      <w:r w:rsidR="00B2036E">
        <w:t>accuracy.</w:t>
      </w:r>
      <w:r w:rsidR="00D038DF">
        <w:t xml:space="preserve"> </w:t>
      </w:r>
      <w:r w:rsidR="0044498B">
        <w:t xml:space="preserve">Some </w:t>
      </w:r>
      <w:r w:rsidR="00F32DA7">
        <w:t xml:space="preserve">additional </w:t>
      </w:r>
      <w:r w:rsidR="0044498B">
        <w:t>points to consider are listed below.</w:t>
      </w:r>
    </w:p>
    <w:p w14:paraId="72B10913" w14:textId="1E2E26CE" w:rsidR="004A3533" w:rsidRDefault="00CE6E00" w:rsidP="004A3533">
      <w:pPr>
        <w:pStyle w:val="Heading3"/>
      </w:pPr>
      <w:r>
        <w:t>3</w:t>
      </w:r>
      <w:r w:rsidR="004A3533">
        <w:t xml:space="preserve">.1: Security </w:t>
      </w:r>
    </w:p>
    <w:p w14:paraId="77F5EF38" w14:textId="77777777" w:rsidR="00F43317" w:rsidRDefault="005C7B51" w:rsidP="004A3533">
      <w:r w:rsidRPr="0021000C">
        <w:t xml:space="preserve">It needs to be emphasised </w:t>
      </w:r>
      <w:r w:rsidR="007B1A89" w:rsidRPr="00F42FD7">
        <w:t>that</w:t>
      </w:r>
      <w:r w:rsidRPr="0021000C">
        <w:t xml:space="preserve"> using subscription generative AI services </w:t>
      </w:r>
      <w:r w:rsidR="000D56EC" w:rsidRPr="00F42FD7">
        <w:t>come with a</w:t>
      </w:r>
      <w:r w:rsidR="00EE335F" w:rsidRPr="00F42FD7">
        <w:t xml:space="preserve"> caution.</w:t>
      </w:r>
      <w:r w:rsidRPr="0021000C">
        <w:t xml:space="preserve"> </w:t>
      </w:r>
      <w:r w:rsidR="00EE335F" w:rsidRPr="00F42FD7">
        <w:t>A</w:t>
      </w:r>
      <w:r w:rsidRPr="0021000C">
        <w:t>ny information entered as a script no longer retains data security as it is routed through a third party using offshore data-centres for processing. As a result</w:t>
      </w:r>
      <w:r w:rsidR="00FC6361" w:rsidRPr="00F42FD7">
        <w:t>,</w:t>
      </w:r>
      <w:r w:rsidRPr="0021000C">
        <w:t xml:space="preserve"> these tools should never be used with private information, or identifiable data.</w:t>
      </w:r>
      <w:r w:rsidR="00FC6361" w:rsidRPr="00F42FD7">
        <w:t xml:space="preserve"> </w:t>
      </w:r>
      <w:r w:rsidR="00FC6361" w:rsidRPr="0021000C">
        <w:t xml:space="preserve">Anyone using </w:t>
      </w:r>
      <w:r w:rsidR="00EE335F" w:rsidRPr="00F42FD7">
        <w:t>a service</w:t>
      </w:r>
      <w:r w:rsidR="00FC6361" w:rsidRPr="0021000C">
        <w:t xml:space="preserve"> to clone their voice and create an AI model from it should explore the terms and conditions of their agreement with </w:t>
      </w:r>
      <w:r w:rsidR="00F42FD7" w:rsidRPr="00F42FD7">
        <w:t>that provider</w:t>
      </w:r>
      <w:r w:rsidR="00FC6361" w:rsidRPr="0021000C">
        <w:t xml:space="preserve"> and ensure that their unique information is not then licensed to use in other applications</w:t>
      </w:r>
      <w:r w:rsidR="00FC6361" w:rsidRPr="00F42FD7">
        <w:t>.</w:t>
      </w:r>
      <w:r w:rsidR="00E441A2">
        <w:t xml:space="preserve"> </w:t>
      </w:r>
    </w:p>
    <w:p w14:paraId="546E781B" w14:textId="2F54B4A2" w:rsidR="004A3533" w:rsidRDefault="00F43317" w:rsidP="004A3533">
      <w:r>
        <w:t xml:space="preserve">Some examples of programs that offer the ability to create an AI synthetic voice recording include </w:t>
      </w:r>
      <w:r w:rsidR="00E441A2">
        <w:t>Clipchamp, Adobe Express and Descript.</w:t>
      </w:r>
    </w:p>
    <w:p w14:paraId="27891BF3" w14:textId="4EB2CA8E" w:rsidR="009F6C92" w:rsidRPr="00F42FD7" w:rsidRDefault="009F6C92" w:rsidP="004A3533">
      <w:r>
        <w:t xml:space="preserve">You could consider </w:t>
      </w:r>
      <w:r w:rsidR="006679FC">
        <w:t xml:space="preserve">using the ‘Read Aloud’ function in Microsoft </w:t>
      </w:r>
      <w:r w:rsidR="00213FA7">
        <w:t>W</w:t>
      </w:r>
      <w:r w:rsidR="006679FC">
        <w:t>ord or an e-reader platform to read your script</w:t>
      </w:r>
      <w:r w:rsidR="00213FA7">
        <w:t xml:space="preserve"> and record </w:t>
      </w:r>
      <w:r w:rsidR="009B2B60">
        <w:t xml:space="preserve">this </w:t>
      </w:r>
      <w:r w:rsidR="00086B74">
        <w:t xml:space="preserve">audio narration </w:t>
      </w:r>
      <w:r w:rsidR="009B2B60">
        <w:t>as an alternative</w:t>
      </w:r>
      <w:r w:rsidR="00086B74">
        <w:t xml:space="preserve"> to using a recording and editing software program or application</w:t>
      </w:r>
      <w:r w:rsidR="009B2B60">
        <w:t>.</w:t>
      </w:r>
    </w:p>
    <w:p w14:paraId="1F883A8F" w14:textId="1160FD8A" w:rsidR="0044498B" w:rsidRDefault="00CE6E00" w:rsidP="00767751">
      <w:pPr>
        <w:pStyle w:val="Heading3"/>
      </w:pPr>
      <w:r>
        <w:t>3</w:t>
      </w:r>
      <w:r w:rsidR="00767751">
        <w:t>.</w:t>
      </w:r>
      <w:r w:rsidR="004A3533">
        <w:t>2</w:t>
      </w:r>
      <w:r w:rsidR="00767751">
        <w:t>: Selecting a voice</w:t>
      </w:r>
    </w:p>
    <w:p w14:paraId="5D947621" w14:textId="6F183466" w:rsidR="00905D3A" w:rsidRDefault="00B2036E">
      <w:r>
        <w:t xml:space="preserve">Selecting a voice that is easy to listen </w:t>
      </w:r>
      <w:r w:rsidR="002835B4">
        <w:t xml:space="preserve">to </w:t>
      </w:r>
      <w:r w:rsidR="00C5121E">
        <w:t xml:space="preserve">is key, </w:t>
      </w:r>
      <w:r w:rsidR="002835B4">
        <w:t>as it helps the listener focus on what is being said.</w:t>
      </w:r>
      <w:r w:rsidR="00767751">
        <w:t xml:space="preserve"> </w:t>
      </w:r>
      <w:r w:rsidR="00905D3A">
        <w:t>Other suggestions include:</w:t>
      </w:r>
    </w:p>
    <w:p w14:paraId="62E45BF0" w14:textId="76D82871" w:rsidR="00B2036E" w:rsidRDefault="00767751" w:rsidP="00905D3A">
      <w:pPr>
        <w:pStyle w:val="ListParagraph"/>
        <w:numPr>
          <w:ilvl w:val="0"/>
          <w:numId w:val="23"/>
        </w:numPr>
      </w:pPr>
      <w:r>
        <w:t xml:space="preserve">Creating </w:t>
      </w:r>
      <w:r w:rsidR="005B1A51">
        <w:t xml:space="preserve">several </w:t>
      </w:r>
      <w:r w:rsidR="00911C63">
        <w:t xml:space="preserve">different sounding narrations may </w:t>
      </w:r>
      <w:r w:rsidR="004A3533">
        <w:t>help to meet personal listening preferences</w:t>
      </w:r>
      <w:r w:rsidR="00335C81">
        <w:t>.</w:t>
      </w:r>
      <w:r w:rsidR="004A3533">
        <w:t xml:space="preserve"> </w:t>
      </w:r>
      <w:r w:rsidR="00335C81">
        <w:t>N</w:t>
      </w:r>
      <w:r w:rsidR="004A3533">
        <w:t xml:space="preserve">amely different voices with different pitch, quality, tone and volume. </w:t>
      </w:r>
    </w:p>
    <w:p w14:paraId="5D5D663B" w14:textId="77777777" w:rsidR="00FD49C2" w:rsidRDefault="00FD49C2" w:rsidP="00FD49C2">
      <w:pPr>
        <w:pStyle w:val="ListParagraph"/>
        <w:numPr>
          <w:ilvl w:val="0"/>
          <w:numId w:val="16"/>
        </w:numPr>
        <w:rPr>
          <w:lang w:val="en-US"/>
        </w:rPr>
      </w:pPr>
      <w:r w:rsidRPr="00FD49C2">
        <w:rPr>
          <w:lang w:val="en-US"/>
        </w:rPr>
        <w:t xml:space="preserve">Select a clear audible voice that isn’t too slow or too fast. </w:t>
      </w:r>
    </w:p>
    <w:p w14:paraId="7463999A" w14:textId="3F6A9555" w:rsidR="00E61474" w:rsidRPr="00335C81" w:rsidRDefault="00F749B4" w:rsidP="00335C81">
      <w:pPr>
        <w:rPr>
          <w:lang w:val="en-US"/>
        </w:rPr>
      </w:pPr>
      <w:r>
        <w:rPr>
          <w:lang w:val="en-US"/>
        </w:rPr>
        <w:t>Of note, l</w:t>
      </w:r>
      <w:r w:rsidR="00FD49C2" w:rsidRPr="00F749B4">
        <w:rPr>
          <w:lang w:val="en-US"/>
        </w:rPr>
        <w:t>isteners will have the option to speed up, or slow down, voice speed depending on their media player</w:t>
      </w:r>
      <w:r w:rsidR="00403673">
        <w:rPr>
          <w:lang w:val="en-US"/>
        </w:rPr>
        <w:t xml:space="preserve"> [see also 3.4]</w:t>
      </w:r>
      <w:r w:rsidR="00FD49C2" w:rsidRPr="00F749B4">
        <w:rPr>
          <w:lang w:val="en-US"/>
        </w:rPr>
        <w:t>.</w:t>
      </w:r>
      <w:r>
        <w:rPr>
          <w:lang w:val="en-US"/>
        </w:rPr>
        <w:t xml:space="preserve"> A</w:t>
      </w:r>
      <w:r w:rsidR="00E61474" w:rsidRPr="00335C81">
        <w:rPr>
          <w:lang w:val="en-US"/>
        </w:rPr>
        <w:t xml:space="preserve">t the time of writing this guide, few software programs </w:t>
      </w:r>
      <w:r>
        <w:rPr>
          <w:lang w:val="en-US"/>
        </w:rPr>
        <w:t>offered</w:t>
      </w:r>
      <w:r w:rsidR="00E61474" w:rsidRPr="00335C81">
        <w:rPr>
          <w:lang w:val="en-US"/>
        </w:rPr>
        <w:t xml:space="preserve"> voices in </w:t>
      </w:r>
      <w:r w:rsidR="00335C81">
        <w:rPr>
          <w:lang w:val="en-US"/>
        </w:rPr>
        <w:t xml:space="preserve">an </w:t>
      </w:r>
      <w:r w:rsidR="00E61474" w:rsidRPr="00335C81">
        <w:rPr>
          <w:lang w:val="en-US"/>
        </w:rPr>
        <w:t xml:space="preserve">Australian accent. </w:t>
      </w:r>
    </w:p>
    <w:p w14:paraId="4E0EE5E2" w14:textId="6BE52800" w:rsidR="00994CE8" w:rsidRPr="00E441A2" w:rsidRDefault="00CE6E00" w:rsidP="00E441A2">
      <w:pPr>
        <w:pStyle w:val="Heading3"/>
      </w:pPr>
      <w:r>
        <w:t>3</w:t>
      </w:r>
      <w:r w:rsidR="004A3533" w:rsidRPr="00E441A2">
        <w:t>.3:</w:t>
      </w:r>
      <w:r w:rsidR="00E441A2" w:rsidRPr="00E441A2">
        <w:t xml:space="preserve"> </w:t>
      </w:r>
      <w:r w:rsidR="00180115" w:rsidRPr="00E441A2">
        <w:t xml:space="preserve">Creating </w:t>
      </w:r>
      <w:r w:rsidR="00E441A2">
        <w:t>an audio narration with a synthetic voice – worked example</w:t>
      </w:r>
      <w:r w:rsidR="00180115" w:rsidRPr="00E441A2">
        <w:t xml:space="preserve"> using Descript</w:t>
      </w:r>
      <w:r w:rsidR="00E441A2">
        <w:t>.</w:t>
      </w:r>
    </w:p>
    <w:p w14:paraId="2C95E426" w14:textId="5DC4DFBE" w:rsidR="00994CE8" w:rsidRDefault="00180115">
      <w:r>
        <w:t xml:space="preserve">These are example steps in creating an audio </w:t>
      </w:r>
      <w:r w:rsidR="00E441A2">
        <w:t xml:space="preserve">narration </w:t>
      </w:r>
      <w:r>
        <w:t>in Descript.</w:t>
      </w:r>
    </w:p>
    <w:p w14:paraId="0D5E3F81" w14:textId="77777777" w:rsidR="00994CE8" w:rsidRDefault="00180115">
      <w:pPr>
        <w:pStyle w:val="ListParagraph"/>
        <w:numPr>
          <w:ilvl w:val="0"/>
          <w:numId w:val="6"/>
        </w:numPr>
        <w:rPr>
          <w:rFonts w:cs="Arial"/>
        </w:rPr>
      </w:pPr>
      <w:r>
        <w:rPr>
          <w:rFonts w:cs="Arial"/>
          <w:b/>
          <w:bCs/>
        </w:rPr>
        <w:t>Create “New Project”</w:t>
      </w:r>
      <w:r>
        <w:rPr>
          <w:rFonts w:cs="Arial"/>
        </w:rPr>
        <w:t xml:space="preserve"> by selecting this icon from the page. </w:t>
      </w:r>
    </w:p>
    <w:p w14:paraId="73B6E617" w14:textId="77777777" w:rsidR="00994CE8" w:rsidRDefault="00180115">
      <w:pPr>
        <w:pStyle w:val="ListParagraph"/>
        <w:numPr>
          <w:ilvl w:val="0"/>
          <w:numId w:val="6"/>
        </w:numPr>
        <w:rPr>
          <w:rFonts w:cs="Arial"/>
        </w:rPr>
      </w:pPr>
      <w:r>
        <w:rPr>
          <w:rFonts w:cs="Arial"/>
          <w:b/>
          <w:bCs/>
        </w:rPr>
        <w:t>Select “Audio project”.</w:t>
      </w:r>
    </w:p>
    <w:p w14:paraId="4AA60354" w14:textId="77777777" w:rsidR="00994CE8" w:rsidRDefault="00180115">
      <w:pPr>
        <w:pStyle w:val="ListParagraph"/>
        <w:numPr>
          <w:ilvl w:val="0"/>
          <w:numId w:val="6"/>
        </w:numPr>
        <w:rPr>
          <w:rFonts w:cs="Arial"/>
        </w:rPr>
      </w:pPr>
      <w:r>
        <w:rPr>
          <w:rFonts w:cs="Arial"/>
          <w:b/>
          <w:bCs/>
        </w:rPr>
        <w:t xml:space="preserve">Rename your project </w:t>
      </w:r>
    </w:p>
    <w:p w14:paraId="5DDA9AD6" w14:textId="77777777" w:rsidR="00994CE8" w:rsidRDefault="00180115">
      <w:pPr>
        <w:pStyle w:val="ListParagraph"/>
        <w:numPr>
          <w:ilvl w:val="0"/>
          <w:numId w:val="6"/>
        </w:numPr>
        <w:rPr>
          <w:rFonts w:cs="Arial"/>
        </w:rPr>
      </w:pPr>
      <w:r>
        <w:rPr>
          <w:rFonts w:cs="Arial"/>
          <w:b/>
          <w:bCs/>
        </w:rPr>
        <w:t>Add Text:</w:t>
      </w:r>
      <w:r>
        <w:rPr>
          <w:rFonts w:cs="Arial"/>
        </w:rPr>
        <w:t> Select “Write AI script” and the text editor will appear. Type or paste the text (script) you want to convert to speech. </w:t>
      </w:r>
    </w:p>
    <w:p w14:paraId="2672DE1C" w14:textId="77777777" w:rsidR="00994CE8" w:rsidRDefault="00180115">
      <w:pPr>
        <w:pStyle w:val="ListParagraph"/>
        <w:numPr>
          <w:ilvl w:val="0"/>
          <w:numId w:val="6"/>
        </w:numPr>
        <w:rPr>
          <w:rFonts w:cs="Arial"/>
        </w:rPr>
      </w:pPr>
      <w:r>
        <w:rPr>
          <w:rFonts w:cs="Arial"/>
          <w:b/>
          <w:bCs/>
        </w:rPr>
        <w:t>Choose a Voice:</w:t>
      </w:r>
      <w:r>
        <w:rPr>
          <w:rFonts w:cs="Arial"/>
        </w:rPr>
        <w:t> Select an existing AI speaker or create a new custom voice clone. You can also use stock AI voices. </w:t>
      </w:r>
    </w:p>
    <w:p w14:paraId="1FBF8DE6" w14:textId="77777777" w:rsidR="00994CE8" w:rsidRDefault="00180115">
      <w:pPr>
        <w:pStyle w:val="ListParagraph"/>
        <w:numPr>
          <w:ilvl w:val="0"/>
          <w:numId w:val="6"/>
        </w:numPr>
        <w:rPr>
          <w:rFonts w:cs="Arial"/>
        </w:rPr>
      </w:pPr>
      <w:r>
        <w:rPr>
          <w:rFonts w:cs="Arial"/>
          <w:b/>
          <w:bCs/>
        </w:rPr>
        <w:t>Generate Audio:</w:t>
      </w:r>
      <w:r>
        <w:rPr>
          <w:rFonts w:cs="Arial"/>
        </w:rPr>
        <w:t> Once a speaker is assigned, Descript will automatically generate the audio based on your text and selected voice. </w:t>
      </w:r>
    </w:p>
    <w:p w14:paraId="12B36D1A" w14:textId="77777777" w:rsidR="00994CE8" w:rsidRDefault="00180115">
      <w:pPr>
        <w:pStyle w:val="ListParagraph"/>
        <w:numPr>
          <w:ilvl w:val="0"/>
          <w:numId w:val="6"/>
        </w:numPr>
        <w:rPr>
          <w:rFonts w:cs="Arial"/>
          <w:b/>
          <w:bCs/>
          <w:lang w:val="en-US"/>
        </w:rPr>
      </w:pPr>
      <w:r>
        <w:rPr>
          <w:rFonts w:cs="Arial"/>
          <w:b/>
          <w:bCs/>
          <w:lang w:val="en-US"/>
        </w:rPr>
        <w:t xml:space="preserve">Correct: </w:t>
      </w:r>
      <w:r>
        <w:rPr>
          <w:rFonts w:cs="Arial"/>
          <w:lang w:val="en-US"/>
        </w:rPr>
        <w:t>review the script and correct if any corrections are needed.</w:t>
      </w:r>
      <w:r>
        <w:rPr>
          <w:rFonts w:cs="Arial"/>
        </w:rPr>
        <w:t xml:space="preserve"> </w:t>
      </w:r>
    </w:p>
    <w:p w14:paraId="086D28EF" w14:textId="77777777" w:rsidR="00994CE8" w:rsidRDefault="00180115">
      <w:pPr>
        <w:pStyle w:val="ListParagraph"/>
        <w:numPr>
          <w:ilvl w:val="0"/>
          <w:numId w:val="6"/>
        </w:numPr>
        <w:rPr>
          <w:rFonts w:cs="Arial"/>
        </w:rPr>
      </w:pPr>
      <w:r>
        <w:rPr>
          <w:rFonts w:cs="Arial"/>
          <w:b/>
          <w:bCs/>
        </w:rPr>
        <w:t>Export the Audio:</w:t>
      </w:r>
      <w:r>
        <w:rPr>
          <w:rFonts w:cs="Arial"/>
        </w:rPr>
        <w:t> After the audio is generated, you can export it as an audio file by clicking "Publish" and choosing your desired export format. </w:t>
      </w:r>
    </w:p>
    <w:p w14:paraId="5EC80BEC" w14:textId="04F498A1" w:rsidR="00994CE8" w:rsidRDefault="00180115">
      <w:pPr>
        <w:rPr>
          <w:rFonts w:cs="Arial"/>
          <w:b/>
          <w:bCs/>
          <w:lang w:val="en-US"/>
        </w:rPr>
      </w:pPr>
      <w:r>
        <w:rPr>
          <w:rFonts w:cs="Arial"/>
          <w:b/>
          <w:bCs/>
          <w:lang w:val="en-US"/>
        </w:rPr>
        <w:t>Note: You can deselect “Metadata” option to ensure your dat</w:t>
      </w:r>
      <w:r w:rsidR="00483D90">
        <w:rPr>
          <w:rFonts w:cs="Arial"/>
          <w:b/>
          <w:bCs/>
          <w:lang w:val="en-US"/>
        </w:rPr>
        <w:t>a or information entered</w:t>
      </w:r>
      <w:r>
        <w:rPr>
          <w:rFonts w:cs="Arial"/>
          <w:b/>
          <w:bCs/>
          <w:lang w:val="en-US"/>
        </w:rPr>
        <w:t xml:space="preserve"> is not used for analytics.</w:t>
      </w:r>
    </w:p>
    <w:p w14:paraId="790DFCE0" w14:textId="77777777" w:rsidR="00994CE8" w:rsidRDefault="00180115">
      <w:r>
        <w:t>For more details, see the official help article:</w:t>
      </w:r>
      <w:r>
        <w:br/>
      </w:r>
      <w:hyperlink r:id="rId9" w:tgtFrame="_blank">
        <w:r>
          <w:rPr>
            <w:rStyle w:val="Hyperlink"/>
          </w:rPr>
          <w:t>Import and upload files into Descript</w:t>
        </w:r>
      </w:hyperlink>
    </w:p>
    <w:p w14:paraId="25F839CC" w14:textId="1653F1E8" w:rsidR="00A64DDB" w:rsidRDefault="00CE6E00" w:rsidP="00A64DDB">
      <w:pPr>
        <w:pStyle w:val="Heading3"/>
        <w:rPr>
          <w:lang w:val="en-US"/>
        </w:rPr>
      </w:pPr>
      <w:r>
        <w:rPr>
          <w:lang w:val="en-US"/>
        </w:rPr>
        <w:t>3</w:t>
      </w:r>
      <w:r w:rsidR="00A64DDB">
        <w:rPr>
          <w:lang w:val="en-US"/>
        </w:rPr>
        <w:t>.4: Check all files for speed quality</w:t>
      </w:r>
    </w:p>
    <w:p w14:paraId="3ECE0FDD" w14:textId="76363680" w:rsidR="00A64DDB" w:rsidRDefault="00A64DDB" w:rsidP="00A64DDB">
      <w:pPr>
        <w:pStyle w:val="ListParagraph"/>
        <w:numPr>
          <w:ilvl w:val="0"/>
          <w:numId w:val="10"/>
        </w:numPr>
        <w:rPr>
          <w:lang w:val="en-US"/>
        </w:rPr>
      </w:pPr>
      <w:r>
        <w:rPr>
          <w:lang w:val="en-US"/>
        </w:rPr>
        <w:t xml:space="preserve">Check how the audio quality sounds when the </w:t>
      </w:r>
      <w:r w:rsidR="00D54A00">
        <w:rPr>
          <w:lang w:val="en-US"/>
        </w:rPr>
        <w:t>narration</w:t>
      </w:r>
      <w:r>
        <w:rPr>
          <w:lang w:val="en-US"/>
        </w:rPr>
        <w:t xml:space="preserve"> is listened to at different speeds. Be mindful that some listeners may prefer to increase or decrease the speed of the </w:t>
      </w:r>
      <w:r w:rsidR="00D54A00">
        <w:rPr>
          <w:lang w:val="en-US"/>
        </w:rPr>
        <w:t>recording</w:t>
      </w:r>
      <w:r>
        <w:rPr>
          <w:lang w:val="en-US"/>
        </w:rPr>
        <w:t>.</w:t>
      </w:r>
    </w:p>
    <w:p w14:paraId="02437971" w14:textId="7D7A2571" w:rsidR="00A64DDB" w:rsidRDefault="00A64DDB" w:rsidP="00A64DDB">
      <w:pPr>
        <w:pStyle w:val="ListParagraph"/>
        <w:numPr>
          <w:ilvl w:val="0"/>
          <w:numId w:val="10"/>
        </w:numPr>
        <w:rPr>
          <w:lang w:val="en-US"/>
        </w:rPr>
      </w:pPr>
      <w:r w:rsidRPr="008542C1">
        <w:rPr>
          <w:lang w:val="en-US"/>
        </w:rPr>
        <w:t xml:space="preserve">Listen to the result and if it does not sound natural, consider making changes to the script so that when it is interpreted by the TTS </w:t>
      </w:r>
      <w:r w:rsidR="00F749B4">
        <w:rPr>
          <w:lang w:val="en-US"/>
        </w:rPr>
        <w:t>program</w:t>
      </w:r>
      <w:r w:rsidRPr="008542C1">
        <w:rPr>
          <w:lang w:val="en-US"/>
        </w:rPr>
        <w:t>, it sounds more natural.</w:t>
      </w:r>
    </w:p>
    <w:p w14:paraId="7D43DD82" w14:textId="77777777" w:rsidR="00183781" w:rsidRDefault="009C2162" w:rsidP="00183781">
      <w:pPr>
        <w:pStyle w:val="Heading2"/>
      </w:pPr>
      <w:r>
        <w:t xml:space="preserve">Section </w:t>
      </w:r>
      <w:r w:rsidR="00CE6E00">
        <w:t>4</w:t>
      </w:r>
      <w:r>
        <w:t>: r</w:t>
      </w:r>
      <w:r w:rsidR="00180115">
        <w:t>eferences</w:t>
      </w:r>
      <w:r w:rsidR="009C19F5">
        <w:t xml:space="preserve"> and useful links</w:t>
      </w:r>
    </w:p>
    <w:p w14:paraId="0A84D829" w14:textId="63CC5A66" w:rsidR="00183781" w:rsidRPr="00183781" w:rsidRDefault="00183781" w:rsidP="00183781">
      <w:pPr>
        <w:pStyle w:val="Heading3"/>
      </w:pPr>
      <w:r w:rsidRPr="00183781">
        <w:t>4.1: Example of an audio narration</w:t>
      </w:r>
    </w:p>
    <w:p w14:paraId="2565432F" w14:textId="3806A8A1" w:rsidR="00183781" w:rsidRDefault="00183781" w:rsidP="00183781">
      <w:pPr>
        <w:rPr>
          <w:lang w:val="en-US"/>
        </w:rPr>
      </w:pPr>
      <w:r>
        <w:rPr>
          <w:lang w:val="en-US"/>
        </w:rPr>
        <w:t xml:space="preserve">To listen to an example of an Audio File, please see: [insert link to CERA webpage to MAIN project]. </w:t>
      </w:r>
      <w:r w:rsidR="00CC766A">
        <w:rPr>
          <w:lang w:val="en-US"/>
        </w:rPr>
        <w:t>This webpage also provides the transcript in accessible Word format (docx).</w:t>
      </w:r>
    </w:p>
    <w:p w14:paraId="64BCE04A" w14:textId="147ABC41" w:rsidR="00994CE8" w:rsidRDefault="00183781" w:rsidP="00183781">
      <w:pPr>
        <w:pStyle w:val="Heading3"/>
      </w:pPr>
      <w:r>
        <w:t xml:space="preserve">4.2: </w:t>
      </w:r>
      <w:r w:rsidR="005129C3">
        <w:t>Literature r</w:t>
      </w:r>
      <w:r>
        <w:t>eferences</w:t>
      </w:r>
    </w:p>
    <w:p w14:paraId="3CF5561E" w14:textId="669574E8" w:rsidR="00994CE8" w:rsidRDefault="00180115" w:rsidP="00570384">
      <w:pPr>
        <w:pStyle w:val="ListParagraph"/>
        <w:numPr>
          <w:ilvl w:val="0"/>
          <w:numId w:val="15"/>
        </w:numPr>
      </w:pPr>
      <w:hyperlink r:id="rId10">
        <w:r>
          <w:rPr>
            <w:rStyle w:val="Hyperlink"/>
          </w:rPr>
          <w:t>Digital tools in the informed consent process, a systematic review</w:t>
        </w:r>
      </w:hyperlink>
      <w:r>
        <w:t xml:space="preserve"> authored by Gesualdo et al. 2021.</w:t>
      </w:r>
    </w:p>
    <w:p w14:paraId="2AF59192" w14:textId="00A1CDD1" w:rsidR="00994CE8" w:rsidRDefault="00180115" w:rsidP="00570384">
      <w:pPr>
        <w:pStyle w:val="ListParagraph"/>
        <w:numPr>
          <w:ilvl w:val="0"/>
          <w:numId w:val="15"/>
        </w:numPr>
      </w:pPr>
      <w:hyperlink r:id="rId11">
        <w:r>
          <w:rPr>
            <w:rStyle w:val="Hyperlink"/>
          </w:rPr>
          <w:t>Example of a RCT comparing multimedia aids and standard informed consent written materials</w:t>
        </w:r>
      </w:hyperlink>
      <w:r>
        <w:t xml:space="preserve"> authored by Kraft et al. 2016.</w:t>
      </w:r>
    </w:p>
    <w:p w14:paraId="74D3A744" w14:textId="6A96D771" w:rsidR="00570384" w:rsidRDefault="00180115" w:rsidP="00570384">
      <w:pPr>
        <w:pStyle w:val="ListParagraph"/>
        <w:numPr>
          <w:ilvl w:val="0"/>
          <w:numId w:val="15"/>
        </w:numPr>
      </w:pPr>
      <w:hyperlink r:id="rId12" w:anchor="CD003717-sec-0062" w:history="1">
        <w:r>
          <w:rPr>
            <w:rStyle w:val="Hyperlink"/>
          </w:rPr>
          <w:t>Audio-visual presentation of information for informed consent for participation in clinical trials</w:t>
        </w:r>
      </w:hyperlink>
      <w:r>
        <w:t xml:space="preserve"> Cochrane Systematic review, authored by Synott et al. 2014.</w:t>
      </w:r>
    </w:p>
    <w:p w14:paraId="776659EC" w14:textId="56B48065" w:rsidR="00570384" w:rsidRPr="00570384" w:rsidRDefault="005129C3" w:rsidP="005129C3">
      <w:pPr>
        <w:pStyle w:val="Heading3"/>
      </w:pPr>
      <w:r>
        <w:t xml:space="preserve">4.3: </w:t>
      </w:r>
      <w:r w:rsidR="00570384">
        <w:t>National a</w:t>
      </w:r>
      <w:r w:rsidR="00570384" w:rsidRPr="00570384">
        <w:t>ccessibility standards</w:t>
      </w:r>
    </w:p>
    <w:p w14:paraId="18B15954" w14:textId="77777777" w:rsidR="005A3520" w:rsidRDefault="002353F3" w:rsidP="00570384">
      <w:pPr>
        <w:pStyle w:val="ListParagraph"/>
        <w:numPr>
          <w:ilvl w:val="0"/>
          <w:numId w:val="15"/>
        </w:numPr>
      </w:pPr>
      <w:hyperlink r:id="rId13" w:anchor="descriptive-transcripts" w:history="1">
        <w:r w:rsidRPr="00570384">
          <w:rPr>
            <w:rStyle w:val="Hyperlink"/>
            <w:b/>
            <w:bCs/>
          </w:rPr>
          <w:t>WCAG 3.0 Level A standards</w:t>
        </w:r>
      </w:hyperlink>
      <w:r w:rsidRPr="00570384">
        <w:rPr>
          <w:b/>
          <w:bCs/>
        </w:rPr>
        <w:t xml:space="preserve"> </w:t>
      </w:r>
      <w:r w:rsidRPr="002353F3">
        <w:t>require that descriptive transcripts accompany audio cont</w:t>
      </w:r>
      <w:r>
        <w:t>e</w:t>
      </w:r>
      <w:r w:rsidRPr="002353F3">
        <w:t>nt.</w:t>
      </w:r>
    </w:p>
    <w:p w14:paraId="729C3BE9" w14:textId="3A932546" w:rsidR="00262AA4" w:rsidRPr="00262AA4" w:rsidRDefault="00262AA4" w:rsidP="00262AA4">
      <w:pPr>
        <w:pStyle w:val="ListParagraph"/>
        <w:numPr>
          <w:ilvl w:val="0"/>
          <w:numId w:val="15"/>
        </w:numPr>
        <w:spacing w:before="0" w:after="160" w:line="259" w:lineRule="auto"/>
        <w:rPr>
          <w:lang w:val="en-US"/>
        </w:rPr>
      </w:pPr>
      <w:hyperlink r:id="rId14" w:history="1">
        <w:r w:rsidRPr="00262AA4">
          <w:rPr>
            <w:rStyle w:val="Hyperlink"/>
            <w:b/>
            <w:bCs/>
            <w:lang w:val="en-US"/>
          </w:rPr>
          <w:t>WCAG audio and video media accessible</w:t>
        </w:r>
      </w:hyperlink>
      <w:r w:rsidRPr="00262AA4">
        <w:rPr>
          <w:b/>
          <w:bCs/>
          <w:lang w:val="en-US"/>
        </w:rPr>
        <w:t xml:space="preserve"> </w:t>
      </w:r>
      <w:r w:rsidR="00C73FFE" w:rsidRPr="00C73FFE">
        <w:rPr>
          <w:lang w:val="en-US"/>
        </w:rPr>
        <w:t>guidelines</w:t>
      </w:r>
      <w:r w:rsidRPr="00C73FFE">
        <w:rPr>
          <w:lang w:val="en-US"/>
        </w:rPr>
        <w:t>.</w:t>
      </w:r>
    </w:p>
    <w:p w14:paraId="7DBB5E4F" w14:textId="06D31A5C" w:rsidR="00623335" w:rsidRPr="00623335" w:rsidRDefault="005129C3" w:rsidP="005129C3">
      <w:pPr>
        <w:pStyle w:val="Heading3"/>
      </w:pPr>
      <w:r>
        <w:t xml:space="preserve">4.4: </w:t>
      </w:r>
      <w:r w:rsidR="00623335" w:rsidRPr="00623335">
        <w:t>Audio creation and editing tools:</w:t>
      </w:r>
    </w:p>
    <w:p w14:paraId="57DB6B3C" w14:textId="4FD6B101" w:rsidR="00F70C45" w:rsidRPr="00F70C45" w:rsidRDefault="005A3520" w:rsidP="00570384">
      <w:pPr>
        <w:pStyle w:val="ListParagraph"/>
        <w:numPr>
          <w:ilvl w:val="0"/>
          <w:numId w:val="15"/>
        </w:numPr>
      </w:pPr>
      <w:hyperlink r:id="rId15" w:history="1">
        <w:r w:rsidRPr="00463124">
          <w:rPr>
            <w:rStyle w:val="Hyperlink"/>
            <w:b/>
            <w:bCs/>
            <w:lang w:val="en-US"/>
          </w:rPr>
          <w:t>DAISY Consortium</w:t>
        </w:r>
        <w:r w:rsidRPr="00BC5C2B">
          <w:rPr>
            <w:rStyle w:val="Hyperlink"/>
            <w:lang w:val="en-US"/>
          </w:rPr>
          <w:t xml:space="preserve"> </w:t>
        </w:r>
      </w:hyperlink>
      <w:r>
        <w:rPr>
          <w:lang w:val="en-US"/>
        </w:rPr>
        <w:t>software such as Obi or Tobi which are audio production tools</w:t>
      </w:r>
      <w:r w:rsidR="00F66BE3">
        <w:rPr>
          <w:lang w:val="en-US"/>
        </w:rPr>
        <w:t xml:space="preserve"> [pathway: </w:t>
      </w:r>
      <w:hyperlink r:id="rId16" w:history="1">
        <w:r w:rsidR="00F70C45" w:rsidRPr="00AB188C">
          <w:rPr>
            <w:rStyle w:val="Hyperlink"/>
            <w:lang w:val="en-US"/>
          </w:rPr>
          <w:t>https://daisy.org/activities/software/</w:t>
        </w:r>
      </w:hyperlink>
      <w:r w:rsidR="00F70C45">
        <w:rPr>
          <w:lang w:val="en-US"/>
        </w:rPr>
        <w:t>].</w:t>
      </w:r>
    </w:p>
    <w:p w14:paraId="4FF9E5D0" w14:textId="37F08F72" w:rsidR="00994CE8" w:rsidRPr="003A784A" w:rsidRDefault="00BB56D3" w:rsidP="00B52D98">
      <w:pPr>
        <w:pStyle w:val="ListParagraph"/>
        <w:numPr>
          <w:ilvl w:val="0"/>
          <w:numId w:val="15"/>
        </w:numPr>
      </w:pPr>
      <w:hyperlink r:id="rId17" w:history="1">
        <w:r w:rsidRPr="00463124">
          <w:rPr>
            <w:rStyle w:val="Hyperlink"/>
            <w:b/>
            <w:bCs/>
          </w:rPr>
          <w:t>Microsoft languages and voices for Read Aloud</w:t>
        </w:r>
      </w:hyperlink>
      <w:r w:rsidR="00463124">
        <w:rPr>
          <w:b/>
          <w:bCs/>
        </w:rPr>
        <w:t xml:space="preserve"> </w:t>
      </w:r>
      <w:r w:rsidR="003A784A" w:rsidRPr="003A784A">
        <w:t>from Word script.</w:t>
      </w:r>
    </w:p>
    <w:p w14:paraId="5B9EA39A" w14:textId="7B95BABD" w:rsidR="00446679" w:rsidRDefault="00446679" w:rsidP="00446679">
      <w:pPr>
        <w:pStyle w:val="Heading2"/>
      </w:pPr>
      <w:r>
        <w:t xml:space="preserve">Section </w:t>
      </w:r>
      <w:r w:rsidR="00CE6E00">
        <w:t>5</w:t>
      </w:r>
      <w:r>
        <w:t>: Acknowledgements</w:t>
      </w:r>
    </w:p>
    <w:p w14:paraId="5570284F" w14:textId="77777777" w:rsidR="00446679" w:rsidRPr="002460D4" w:rsidRDefault="00446679" w:rsidP="00446679">
      <w:r w:rsidRPr="002460D4">
        <w:t>This work has been led by Fleur O’Hare with the valuable contribution of the following consumer partners in this research (in alphabetical order):</w:t>
      </w:r>
    </w:p>
    <w:p w14:paraId="4AC731DF" w14:textId="77777777" w:rsidR="00446679" w:rsidRPr="002460D4" w:rsidRDefault="00446679" w:rsidP="00446679">
      <w:pPr>
        <w:pStyle w:val="ListParagraph"/>
        <w:numPr>
          <w:ilvl w:val="0"/>
          <w:numId w:val="18"/>
        </w:numPr>
        <w:suppressAutoHyphens w:val="0"/>
      </w:pPr>
      <w:r w:rsidRPr="002460D4">
        <w:t>Caitlin Alsop</w:t>
      </w:r>
    </w:p>
    <w:p w14:paraId="56D10350" w14:textId="77777777" w:rsidR="00446679" w:rsidRDefault="00446679" w:rsidP="00446679">
      <w:pPr>
        <w:pStyle w:val="ListParagraph"/>
        <w:numPr>
          <w:ilvl w:val="0"/>
          <w:numId w:val="18"/>
        </w:numPr>
        <w:suppressAutoHyphens w:val="0"/>
      </w:pPr>
      <w:r w:rsidRPr="002460D4">
        <w:t>Daniel Talko</w:t>
      </w:r>
    </w:p>
    <w:p w14:paraId="2B7902F5" w14:textId="77777777" w:rsidR="00446679" w:rsidRPr="002460D4" w:rsidRDefault="00446679" w:rsidP="00446679">
      <w:pPr>
        <w:pStyle w:val="ListParagraph"/>
        <w:numPr>
          <w:ilvl w:val="0"/>
          <w:numId w:val="18"/>
        </w:numPr>
        <w:suppressAutoHyphens w:val="0"/>
      </w:pPr>
      <w:r>
        <w:t>David Foran</w:t>
      </w:r>
    </w:p>
    <w:p w14:paraId="5C73443F" w14:textId="77777777" w:rsidR="00446679" w:rsidRPr="002460D4" w:rsidRDefault="00446679" w:rsidP="00446679">
      <w:pPr>
        <w:pStyle w:val="ListParagraph"/>
        <w:numPr>
          <w:ilvl w:val="0"/>
          <w:numId w:val="18"/>
        </w:numPr>
        <w:suppressAutoHyphens w:val="0"/>
      </w:pPr>
      <w:r w:rsidRPr="002460D4">
        <w:t>Debra Simons</w:t>
      </w:r>
    </w:p>
    <w:p w14:paraId="4D0E1D85" w14:textId="77777777" w:rsidR="00446679" w:rsidRPr="002460D4" w:rsidRDefault="00446679" w:rsidP="00446679">
      <w:pPr>
        <w:pStyle w:val="ListParagraph"/>
        <w:numPr>
          <w:ilvl w:val="0"/>
          <w:numId w:val="18"/>
        </w:numPr>
        <w:suppressAutoHyphens w:val="0"/>
      </w:pPr>
      <w:r w:rsidRPr="002460D4">
        <w:t>Grace King</w:t>
      </w:r>
    </w:p>
    <w:p w14:paraId="318F6217" w14:textId="77777777" w:rsidR="00446679" w:rsidRPr="002460D4" w:rsidRDefault="00446679" w:rsidP="00446679">
      <w:pPr>
        <w:pStyle w:val="ListParagraph"/>
        <w:numPr>
          <w:ilvl w:val="0"/>
          <w:numId w:val="18"/>
        </w:numPr>
        <w:suppressAutoHyphens w:val="0"/>
      </w:pPr>
      <w:r w:rsidRPr="002460D4">
        <w:t>John Paul Cruz</w:t>
      </w:r>
    </w:p>
    <w:p w14:paraId="64B2DFF9" w14:textId="77777777" w:rsidR="00446679" w:rsidRPr="002460D4" w:rsidRDefault="00446679" w:rsidP="00446679">
      <w:pPr>
        <w:pStyle w:val="ListParagraph"/>
        <w:numPr>
          <w:ilvl w:val="0"/>
          <w:numId w:val="18"/>
        </w:numPr>
        <w:suppressAutoHyphens w:val="0"/>
      </w:pPr>
      <w:r w:rsidRPr="002460D4">
        <w:t>Kevin Lee</w:t>
      </w:r>
    </w:p>
    <w:p w14:paraId="3D474892" w14:textId="77777777" w:rsidR="00446679" w:rsidRPr="002460D4" w:rsidRDefault="00446679" w:rsidP="00446679">
      <w:pPr>
        <w:pStyle w:val="ListParagraph"/>
        <w:numPr>
          <w:ilvl w:val="0"/>
          <w:numId w:val="18"/>
        </w:numPr>
        <w:suppressAutoHyphens w:val="0"/>
      </w:pPr>
      <w:r w:rsidRPr="002460D4">
        <w:t>Micheal Burmeister</w:t>
      </w:r>
    </w:p>
    <w:p w14:paraId="72B7DF34" w14:textId="77777777" w:rsidR="00446679" w:rsidRPr="002460D4" w:rsidRDefault="00446679" w:rsidP="00446679">
      <w:pPr>
        <w:pStyle w:val="ListParagraph"/>
        <w:numPr>
          <w:ilvl w:val="0"/>
          <w:numId w:val="18"/>
        </w:numPr>
        <w:suppressAutoHyphens w:val="0"/>
      </w:pPr>
      <w:r w:rsidRPr="002460D4">
        <w:t>Michelle O’Brien</w:t>
      </w:r>
    </w:p>
    <w:p w14:paraId="12FAC9C0" w14:textId="77777777" w:rsidR="00446679" w:rsidRDefault="00446679" w:rsidP="00446679">
      <w:pPr>
        <w:pStyle w:val="ListParagraph"/>
        <w:numPr>
          <w:ilvl w:val="0"/>
          <w:numId w:val="18"/>
        </w:numPr>
        <w:suppressAutoHyphens w:val="0"/>
      </w:pPr>
      <w:r w:rsidRPr="002460D4">
        <w:t>Perry Cunnigham</w:t>
      </w:r>
    </w:p>
    <w:p w14:paraId="3A1A87F8" w14:textId="77777777" w:rsidR="00446679" w:rsidRPr="00803BD4" w:rsidRDefault="00446679" w:rsidP="00446679">
      <w:pPr>
        <w:pStyle w:val="ListParagraph"/>
        <w:numPr>
          <w:ilvl w:val="0"/>
          <w:numId w:val="18"/>
        </w:numPr>
        <w:suppressAutoHyphens w:val="0"/>
      </w:pPr>
      <w:r w:rsidRPr="002460D4">
        <w:t>Shane Somerville</w:t>
      </w:r>
    </w:p>
    <w:p w14:paraId="55D7B523" w14:textId="01EE64FF" w:rsidR="00161FFD" w:rsidRPr="00585FC1" w:rsidRDefault="00446679" w:rsidP="00585FC1">
      <w:r>
        <w:rPr>
          <w:color w:val="000000" w:themeColor="text1"/>
          <w:lang w:val="en-US"/>
        </w:rPr>
        <w:t>We would also like to acknowledge the digital accessibility and audio description teams at Vision Australia, who provided their expert guidance to this project</w:t>
      </w:r>
      <w:r w:rsidR="00585FC1">
        <w:rPr>
          <w:color w:val="000000" w:themeColor="text1"/>
          <w:lang w:val="en-US"/>
        </w:rPr>
        <w:t>.</w:t>
      </w:r>
    </w:p>
    <w:p w14:paraId="40F2374D" w14:textId="0CA94C10" w:rsidR="00994CE8" w:rsidRDefault="00180115">
      <w:pPr>
        <w:pStyle w:val="Heading1"/>
        <w:spacing w:before="0"/>
        <w:rPr>
          <w:lang w:val="en-US"/>
        </w:rPr>
      </w:pPr>
      <w:r>
        <w:rPr>
          <w:lang w:val="en-US"/>
        </w:rPr>
        <w:t>Appendix 1: Template audio script</w:t>
      </w:r>
    </w:p>
    <w:p w14:paraId="2421A506" w14:textId="238AEAA5" w:rsidR="00161FFD" w:rsidRDefault="00161FFD" w:rsidP="00450F44">
      <w:r w:rsidRPr="001D5892">
        <w:t xml:space="preserve">Section headers are shown in brackets. It is best practice to announce the heading for each section in the </w:t>
      </w:r>
      <w:r w:rsidR="00E07C41">
        <w:t>narration</w:t>
      </w:r>
      <w:r w:rsidRPr="001D5892">
        <w:t xml:space="preserve">, so the listener immediately knows which part of the </w:t>
      </w:r>
      <w:r w:rsidR="00585FC1">
        <w:t>audio</w:t>
      </w:r>
      <w:r w:rsidR="0045786D">
        <w:t xml:space="preserve"> narration</w:t>
      </w:r>
      <w:r w:rsidRPr="001D5892">
        <w:t xml:space="preserve"> they have reached</w:t>
      </w:r>
      <w:r w:rsidR="00E07C41">
        <w:t xml:space="preserve"> e.g., key point 1, 2, 3 etc</w:t>
      </w:r>
      <w:r w:rsidRPr="001D5892">
        <w:t xml:space="preserve">. </w:t>
      </w:r>
      <w:r w:rsidRPr="001D5892">
        <w:rPr>
          <w:rFonts w:ascii="Arial" w:hAnsi="Arial" w:cs="Arial"/>
        </w:rPr>
        <w:t>  </w:t>
      </w:r>
      <w:r w:rsidRPr="001D5892">
        <w:t xml:space="preserve">You can use the headings from the </w:t>
      </w:r>
      <w:r w:rsidR="0045786D">
        <w:t xml:space="preserve">relevant </w:t>
      </w:r>
      <w:r w:rsidRPr="001D5892">
        <w:t xml:space="preserve">Participant Information Sheet and Consent Form or the ones shown below. </w:t>
      </w:r>
    </w:p>
    <w:p w14:paraId="07955834" w14:textId="77777777" w:rsidR="001E5030" w:rsidRDefault="001E5030" w:rsidP="00450F44">
      <w:r w:rsidRPr="00732576">
        <w:t xml:space="preserve">Remember to use plain language and make </w:t>
      </w:r>
      <w:r>
        <w:t>your narration</w:t>
      </w:r>
      <w:r w:rsidRPr="00732576">
        <w:t xml:space="preserve"> concise. Ideally your </w:t>
      </w:r>
      <w:r>
        <w:t xml:space="preserve">audio narration </w:t>
      </w:r>
      <w:r w:rsidRPr="00732576">
        <w:t xml:space="preserve">should not be more than 4 minutes long. If your content goes for longer than 4 minutes, break your </w:t>
      </w:r>
      <w:r>
        <w:t>content into separate audio recordings</w:t>
      </w:r>
      <w:r w:rsidRPr="00732576">
        <w:t xml:space="preserve">. </w:t>
      </w:r>
    </w:p>
    <w:p w14:paraId="48E1E8D6" w14:textId="5B0D3B6F" w:rsidR="00161FFD" w:rsidRPr="00732576" w:rsidRDefault="00161FFD" w:rsidP="00161FFD">
      <w:pPr>
        <w:pStyle w:val="Heading2"/>
      </w:pPr>
      <w:r>
        <w:t>[</w:t>
      </w:r>
      <w:r w:rsidRPr="00732576">
        <w:t xml:space="preserve">Purpose and </w:t>
      </w:r>
      <w:r>
        <w:t>p</w:t>
      </w:r>
      <w:r w:rsidRPr="00732576">
        <w:t xml:space="preserve">resentation of the </w:t>
      </w:r>
      <w:r w:rsidR="00450F44">
        <w:t>narration</w:t>
      </w:r>
      <w:r>
        <w:t>]</w:t>
      </w:r>
    </w:p>
    <w:p w14:paraId="1DAE238D" w14:textId="793E6E4C" w:rsidR="00161FFD" w:rsidRPr="00732576" w:rsidRDefault="00161FFD" w:rsidP="00450F44">
      <w:r w:rsidRPr="00732576">
        <w:t xml:space="preserve">To begin, indicate who is the speaker. For example, this </w:t>
      </w:r>
      <w:r w:rsidR="0045786D">
        <w:t>audio narration</w:t>
      </w:r>
      <w:r w:rsidRPr="00732576">
        <w:t xml:space="preserve"> features the </w:t>
      </w:r>
      <w:r w:rsidR="001E5030">
        <w:t>voice of a speaker [insert speaker name]</w:t>
      </w:r>
      <w:r w:rsidR="009C61C1">
        <w:t>, or the</w:t>
      </w:r>
      <w:r w:rsidRPr="00732576">
        <w:t xml:space="preserve"> voice of an avatar narrator. </w:t>
      </w:r>
    </w:p>
    <w:p w14:paraId="3C96887A" w14:textId="77777777" w:rsidR="00161FFD" w:rsidRPr="00732576" w:rsidRDefault="00161FFD" w:rsidP="00161FFD">
      <w:pPr>
        <w:pStyle w:val="Heading2"/>
      </w:pPr>
      <w:r>
        <w:t>[</w:t>
      </w:r>
      <w:r w:rsidRPr="00732576">
        <w:t xml:space="preserve">Overview of </w:t>
      </w:r>
      <w:r>
        <w:t>r</w:t>
      </w:r>
      <w:r w:rsidRPr="00732576">
        <w:t xml:space="preserve">esearch </w:t>
      </w:r>
      <w:r>
        <w:t>p</w:t>
      </w:r>
      <w:r w:rsidRPr="00732576">
        <w:t>articipation</w:t>
      </w:r>
      <w:r>
        <w:t>]</w:t>
      </w:r>
    </w:p>
    <w:p w14:paraId="75FE8942" w14:textId="77777777" w:rsidR="00161FFD" w:rsidRDefault="00161FFD" w:rsidP="00450F44">
      <w:r>
        <w:t>Next</w:t>
      </w:r>
      <w:r w:rsidRPr="00732576">
        <w:t>, introduce the purpose of the research and signpost the sections you'll cover. Here is an example</w:t>
      </w:r>
      <w:r>
        <w:t>:</w:t>
      </w:r>
    </w:p>
    <w:p w14:paraId="40E49A1E" w14:textId="12F8B0A3" w:rsidR="00161FFD" w:rsidRDefault="00161FFD" w:rsidP="00450F44">
      <w:pPr>
        <w:rPr>
          <w:b/>
          <w:bCs/>
        </w:rPr>
      </w:pPr>
      <w:r w:rsidRPr="008E2FCD">
        <w:rPr>
          <w:b/>
          <w:bCs/>
        </w:rPr>
        <w:t xml:space="preserve">This </w:t>
      </w:r>
      <w:r w:rsidR="00450F44">
        <w:rPr>
          <w:b/>
          <w:bCs/>
        </w:rPr>
        <w:t>narration</w:t>
      </w:r>
      <w:r w:rsidRPr="008E2FCD">
        <w:rPr>
          <w:b/>
          <w:bCs/>
        </w:rPr>
        <w:t xml:space="preserve"> is designed as a summary of the key points from the accompanying participant information sheet. It will cover </w:t>
      </w:r>
      <w:r>
        <w:rPr>
          <w:b/>
          <w:bCs/>
        </w:rPr>
        <w:t>eight key points.</w:t>
      </w:r>
    </w:p>
    <w:p w14:paraId="1CF95588" w14:textId="77777777" w:rsidR="00161FFD" w:rsidRPr="008E2FCD" w:rsidRDefault="00161FFD" w:rsidP="00450F44">
      <w:pPr>
        <w:rPr>
          <w:b/>
          <w:bCs/>
        </w:rPr>
      </w:pPr>
      <w:r w:rsidRPr="008D4F5C">
        <w:rPr>
          <w:b/>
          <w:bCs/>
        </w:rPr>
        <w:t>Thank you for taking the time to consider participating in this project.</w:t>
      </w:r>
    </w:p>
    <w:p w14:paraId="2452F3B6" w14:textId="77777777" w:rsidR="00161FFD" w:rsidRPr="00830108" w:rsidRDefault="00161FFD" w:rsidP="00161FFD">
      <w:pPr>
        <w:pStyle w:val="Heading2"/>
        <w:rPr>
          <w:rFonts w:asciiTheme="majorHAnsi" w:hAnsiTheme="majorHAnsi"/>
        </w:rPr>
      </w:pPr>
      <w:r>
        <w:t>[</w:t>
      </w:r>
      <w:r w:rsidRPr="00732576">
        <w:t>Key Points from the Participant Information Sheet</w:t>
      </w:r>
      <w:r>
        <w:t>]</w:t>
      </w:r>
    </w:p>
    <w:p w14:paraId="1D5C5487" w14:textId="74849ACD" w:rsidR="00161FFD" w:rsidRPr="00732576" w:rsidRDefault="00FC11CD" w:rsidP="00DA43A5">
      <w:r>
        <w:t>The</w:t>
      </w:r>
      <w:r w:rsidR="00161FFD" w:rsidRPr="00732576">
        <w:t xml:space="preserve"> key points </w:t>
      </w:r>
      <w:r>
        <w:t xml:space="preserve">that will </w:t>
      </w:r>
      <w:r w:rsidR="003624F0">
        <w:t xml:space="preserve">be covered are: </w:t>
      </w:r>
    </w:p>
    <w:p w14:paraId="7A23767D" w14:textId="3AFA30B4" w:rsidR="00161FFD" w:rsidRPr="00732576" w:rsidRDefault="00161FFD" w:rsidP="00DA43A5">
      <w:pPr>
        <w:pStyle w:val="ListParagraph"/>
        <w:numPr>
          <w:ilvl w:val="0"/>
          <w:numId w:val="21"/>
        </w:numPr>
      </w:pPr>
      <w:r w:rsidRPr="00732576">
        <w:t xml:space="preserve">The </w:t>
      </w:r>
      <w:r>
        <w:t>purpose</w:t>
      </w:r>
      <w:r w:rsidRPr="00732576">
        <w:t xml:space="preserve"> of the research project </w:t>
      </w:r>
      <w:r w:rsidR="003624F0">
        <w:t>[</w:t>
      </w:r>
      <w:r w:rsidRPr="00732576">
        <w:t>in 1 to 2 sentences</w:t>
      </w:r>
      <w:r w:rsidR="003624F0">
        <w:t>]</w:t>
      </w:r>
      <w:r w:rsidRPr="00732576">
        <w:t xml:space="preserve">. </w:t>
      </w:r>
    </w:p>
    <w:p w14:paraId="3D858322" w14:textId="77777777" w:rsidR="00161FFD" w:rsidRPr="00732576" w:rsidRDefault="00161FFD" w:rsidP="00DA43A5">
      <w:pPr>
        <w:pStyle w:val="ListParagraph"/>
        <w:numPr>
          <w:ilvl w:val="0"/>
          <w:numId w:val="21"/>
        </w:numPr>
      </w:pPr>
      <w:r w:rsidRPr="00732576">
        <w:t>Who is running the project and where the visits will take place.</w:t>
      </w:r>
    </w:p>
    <w:p w14:paraId="46049494" w14:textId="77777777" w:rsidR="00161FFD" w:rsidRPr="00732576" w:rsidRDefault="00161FFD" w:rsidP="00DA43A5">
      <w:pPr>
        <w:pStyle w:val="ListParagraph"/>
        <w:numPr>
          <w:ilvl w:val="0"/>
          <w:numId w:val="21"/>
        </w:numPr>
      </w:pPr>
      <w:r w:rsidRPr="00732576">
        <w:t>How many visits, how long do they go for, how often?</w:t>
      </w:r>
    </w:p>
    <w:p w14:paraId="38C4DAD1" w14:textId="7489C623" w:rsidR="00161FFD" w:rsidRDefault="00161FFD" w:rsidP="00DA43A5">
      <w:pPr>
        <w:pStyle w:val="ListParagraph"/>
        <w:numPr>
          <w:ilvl w:val="0"/>
          <w:numId w:val="21"/>
        </w:numPr>
      </w:pPr>
      <w:r w:rsidRPr="00732576">
        <w:t xml:space="preserve">The types of measures that will be recorded at each visit. </w:t>
      </w:r>
    </w:p>
    <w:p w14:paraId="14B0D667" w14:textId="14AEBE12" w:rsidR="0000505D" w:rsidRPr="00732576" w:rsidRDefault="0000505D" w:rsidP="00DA43A5">
      <w:pPr>
        <w:pStyle w:val="ListParagraph"/>
        <w:numPr>
          <w:ilvl w:val="0"/>
          <w:numId w:val="21"/>
        </w:numPr>
      </w:pPr>
      <w:r>
        <w:t>The discomforts that may be experienced and how these will be managed.</w:t>
      </w:r>
    </w:p>
    <w:p w14:paraId="7E3DAF3C" w14:textId="77777777" w:rsidR="00C36EC4" w:rsidRDefault="00C36EC4" w:rsidP="00C36EC4">
      <w:pPr>
        <w:pStyle w:val="ListParagraph"/>
        <w:numPr>
          <w:ilvl w:val="0"/>
          <w:numId w:val="21"/>
        </w:numPr>
      </w:pPr>
      <w:r w:rsidRPr="00732576">
        <w:t xml:space="preserve">The benefits of participating. Suggestions </w:t>
      </w:r>
      <w:r>
        <w:t>listed below.</w:t>
      </w:r>
    </w:p>
    <w:p w14:paraId="0DFB08D2" w14:textId="77777777" w:rsidR="0000505D" w:rsidRPr="00D9459F" w:rsidRDefault="0000505D" w:rsidP="00DA43A5">
      <w:pPr>
        <w:pStyle w:val="ListParagraph"/>
        <w:numPr>
          <w:ilvl w:val="0"/>
          <w:numId w:val="21"/>
        </w:numPr>
      </w:pPr>
      <w:r>
        <w:t>How results will be communicated. Participants should be informed about research progress on a regular basis. This is an opportunity to explain h</w:t>
      </w:r>
      <w:r w:rsidRPr="00D9459F">
        <w:t xml:space="preserve">ow their contribution </w:t>
      </w:r>
      <w:r>
        <w:t>is valued,</w:t>
      </w:r>
      <w:r w:rsidRPr="00D9459F">
        <w:t xml:space="preserve"> could also explain how their results combined will impact the community</w:t>
      </w:r>
      <w:r>
        <w:t xml:space="preserve"> more broadly</w:t>
      </w:r>
      <w:r w:rsidRPr="00D9459F">
        <w:t>.</w:t>
      </w:r>
    </w:p>
    <w:p w14:paraId="3154AD26" w14:textId="77777777" w:rsidR="00161FFD" w:rsidRDefault="00161FFD" w:rsidP="00DA43A5">
      <w:pPr>
        <w:pStyle w:val="ListParagraph"/>
        <w:numPr>
          <w:ilvl w:val="0"/>
          <w:numId w:val="21"/>
        </w:numPr>
      </w:pPr>
      <w:r>
        <w:t>Key contact information and where to go for further information.</w:t>
      </w:r>
    </w:p>
    <w:p w14:paraId="41E00CF2" w14:textId="6FD3501E" w:rsidR="00556527" w:rsidRPr="00F13D4A" w:rsidRDefault="00556527" w:rsidP="00556527">
      <w:r>
        <w:t xml:space="preserve">To finish, </w:t>
      </w:r>
      <w:r w:rsidR="006A37B6">
        <w:t xml:space="preserve">again convey </w:t>
      </w:r>
      <w:r>
        <w:t>your appreciation for them taking the time to consider participating in your research.</w:t>
      </w:r>
    </w:p>
    <w:p w14:paraId="18835583" w14:textId="77777777" w:rsidR="00161FFD" w:rsidRDefault="00161FFD" w:rsidP="00161FFD">
      <w:pPr>
        <w:pStyle w:val="Heading2"/>
      </w:pPr>
      <w:r>
        <w:t>Script suggestions:</w:t>
      </w:r>
    </w:p>
    <w:p w14:paraId="017439BE" w14:textId="77777777" w:rsidR="00161FFD" w:rsidRDefault="00161FFD" w:rsidP="00F97FF9">
      <w:r w:rsidRPr="000F489D">
        <w:rPr>
          <w:b/>
          <w:bCs/>
        </w:rPr>
        <w:t>Key point 1</w:t>
      </w:r>
      <w:r w:rsidRPr="00B50025">
        <w:t>:</w:t>
      </w:r>
      <w:r>
        <w:rPr>
          <w:b/>
          <w:bCs/>
        </w:rPr>
        <w:t xml:space="preserve"> </w:t>
      </w:r>
      <w:r w:rsidRPr="008D4F5C">
        <w:rPr>
          <w:b/>
          <w:bCs/>
        </w:rPr>
        <w:t>The</w:t>
      </w:r>
      <w:r w:rsidRPr="008D4F5C">
        <w:t xml:space="preserve"> [short project name] </w:t>
      </w:r>
      <w:r w:rsidRPr="008D4F5C">
        <w:rPr>
          <w:b/>
          <w:bCs/>
        </w:rPr>
        <w:t xml:space="preserve">is looking at </w:t>
      </w:r>
      <w:r w:rsidRPr="00C43062">
        <w:t>[example: i</w:t>
      </w:r>
      <w:r w:rsidRPr="008D4F5C">
        <w:t>mproving how information is communicated and shared with people about research</w:t>
      </w:r>
      <w:r>
        <w:t>]</w:t>
      </w:r>
      <w:r w:rsidRPr="008D4F5C">
        <w:t xml:space="preserve">. </w:t>
      </w:r>
    </w:p>
    <w:p w14:paraId="62D7D582" w14:textId="1A169D50" w:rsidR="00161FFD" w:rsidRPr="008D4F5C" w:rsidRDefault="00161FFD" w:rsidP="00F97FF9">
      <w:r w:rsidRPr="00A0122B">
        <w:t xml:space="preserve">Alternative: </w:t>
      </w:r>
      <w:r w:rsidRPr="008D4F5C">
        <w:rPr>
          <w:b/>
          <w:bCs/>
        </w:rPr>
        <w:t>The project is helping us to</w:t>
      </w:r>
      <w:r w:rsidRPr="008D4F5C">
        <w:t xml:space="preserve"> [</w:t>
      </w:r>
      <w:r>
        <w:t>example:</w:t>
      </w:r>
      <w:r w:rsidRPr="008D4F5C">
        <w:t xml:space="preserve"> create a set of templates and resources for researchers to use to help them communicate and share information</w:t>
      </w:r>
      <w:r>
        <w:t xml:space="preserve">]. </w:t>
      </w:r>
    </w:p>
    <w:p w14:paraId="0D26D1DE" w14:textId="77777777" w:rsidR="00161FFD" w:rsidRDefault="00161FFD" w:rsidP="00F97FF9">
      <w:r w:rsidRPr="000F489D">
        <w:rPr>
          <w:b/>
          <w:bCs/>
        </w:rPr>
        <w:t>Key point 2</w:t>
      </w:r>
      <w:r w:rsidRPr="00B50025">
        <w:t>:</w:t>
      </w:r>
      <w:r>
        <w:rPr>
          <w:b/>
          <w:bCs/>
        </w:rPr>
        <w:t xml:space="preserve"> </w:t>
      </w:r>
      <w:r w:rsidRPr="008D4F5C">
        <w:rPr>
          <w:b/>
          <w:bCs/>
        </w:rPr>
        <w:t>It is being run by</w:t>
      </w:r>
      <w:r w:rsidRPr="008D4F5C">
        <w:t xml:space="preserve"> [lead researcher] </w:t>
      </w:r>
      <w:r w:rsidRPr="008D4F5C">
        <w:rPr>
          <w:b/>
          <w:bCs/>
        </w:rPr>
        <w:t xml:space="preserve">at </w:t>
      </w:r>
      <w:r w:rsidRPr="008D4F5C">
        <w:t>[research institute name or hospital].</w:t>
      </w:r>
    </w:p>
    <w:p w14:paraId="254DF755" w14:textId="77777777" w:rsidR="00161FFD" w:rsidRPr="008D4F5C" w:rsidRDefault="00161FFD" w:rsidP="00F97FF9">
      <w:pPr>
        <w:rPr>
          <w:b/>
          <w:bCs/>
        </w:rPr>
      </w:pPr>
      <w:r w:rsidRPr="000F489D">
        <w:rPr>
          <w:b/>
          <w:bCs/>
        </w:rPr>
        <w:t>Key point 3</w:t>
      </w:r>
      <w:r>
        <w:t>:</w:t>
      </w:r>
      <w:r w:rsidRPr="008D4F5C">
        <w:t xml:space="preserve"> </w:t>
      </w:r>
      <w:r w:rsidRPr="008D4F5C">
        <w:rPr>
          <w:b/>
          <w:bCs/>
        </w:rPr>
        <w:t xml:space="preserve">This project runs for 2 years. If you are interested in participating, it would mean attending the research clinic every 3 months for the first year, then every 6 months in the second year. This equals 6 visits. The visits last for approximately 2 hours. The visit length can vary, and we are guided by the pace that is comfortable for each person. </w:t>
      </w:r>
    </w:p>
    <w:p w14:paraId="3B164EDF" w14:textId="77777777" w:rsidR="00161FFD" w:rsidRPr="008D4F5C" w:rsidRDefault="00161FFD" w:rsidP="00F97FF9">
      <w:r w:rsidRPr="000F489D">
        <w:rPr>
          <w:b/>
          <w:bCs/>
        </w:rPr>
        <w:t>Key point 4</w:t>
      </w:r>
      <w:r w:rsidRPr="0091527D">
        <w:t>:</w:t>
      </w:r>
      <w:r>
        <w:rPr>
          <w:b/>
          <w:bCs/>
        </w:rPr>
        <w:t xml:space="preserve"> </w:t>
      </w:r>
      <w:r w:rsidRPr="008D4F5C">
        <w:rPr>
          <w:b/>
          <w:bCs/>
        </w:rPr>
        <w:t xml:space="preserve">If you are interested in participating, it would mean </w:t>
      </w:r>
      <w:r w:rsidRPr="008D4F5C">
        <w:t xml:space="preserve">[here explain what measures will be taken, what preparations are needed and what are the expected impacts post the visit – be transparent and consider the impact to well-being, physical function, emotional well-being etc. Note the deliberate intent not to refer to the measures as ‘tests’ or ‘assessments’ as preferentially the terms tasks, activities or measures are </w:t>
      </w:r>
      <w:r>
        <w:t>perceived as less interrogative</w:t>
      </w:r>
      <w:r w:rsidRPr="008D4F5C">
        <w:t>].</w:t>
      </w:r>
    </w:p>
    <w:p w14:paraId="61DC966E" w14:textId="77777777" w:rsidR="00161FFD" w:rsidRPr="008D4F5C" w:rsidRDefault="00161FFD" w:rsidP="00F97FF9">
      <w:r w:rsidRPr="000F489D">
        <w:rPr>
          <w:b/>
          <w:bCs/>
        </w:rPr>
        <w:t>Key point 5</w:t>
      </w:r>
      <w:r w:rsidRPr="005B5D59">
        <w:t>:</w:t>
      </w:r>
      <w:r>
        <w:rPr>
          <w:b/>
          <w:bCs/>
        </w:rPr>
        <w:t xml:space="preserve"> </w:t>
      </w:r>
      <w:r w:rsidRPr="008D4F5C">
        <w:rPr>
          <w:b/>
          <w:bCs/>
        </w:rPr>
        <w:t xml:space="preserve">We want to make sure you are looked after during the project. We will ensure </w:t>
      </w:r>
      <w:r w:rsidRPr="008D4F5C">
        <w:t>[what considerations are in place to support the well-being of the prospective participant].</w:t>
      </w:r>
    </w:p>
    <w:p w14:paraId="6683D67F" w14:textId="6B77E8CC" w:rsidR="00161FFD" w:rsidRPr="00E263DA" w:rsidRDefault="00161FFD" w:rsidP="00AC7D30">
      <w:r w:rsidRPr="009A69B3">
        <w:t>Additional key point</w:t>
      </w:r>
      <w:r w:rsidR="0045786D">
        <w:t>:</w:t>
      </w:r>
      <w:r>
        <w:t xml:space="preserve"> you could add </w:t>
      </w:r>
      <w:r w:rsidR="0045786D">
        <w:t xml:space="preserve">information </w:t>
      </w:r>
      <w:r>
        <w:t>regarding</w:t>
      </w:r>
      <w:r w:rsidRPr="009A69B3">
        <w:t xml:space="preserve"> </w:t>
      </w:r>
      <w:r>
        <w:t>r</w:t>
      </w:r>
      <w:r w:rsidRPr="009A69B3">
        <w:t>eimbursements</w:t>
      </w:r>
      <w:r w:rsidR="0045786D">
        <w:t xml:space="preserve"> such as</w:t>
      </w:r>
      <w:r w:rsidRPr="009A69B3">
        <w:t xml:space="preserve"> </w:t>
      </w:r>
      <w:r w:rsidR="0045786D" w:rsidRPr="0045786D">
        <w:rPr>
          <w:b/>
          <w:bCs/>
        </w:rPr>
        <w:t>i</w:t>
      </w:r>
      <w:r w:rsidRPr="0045786D">
        <w:rPr>
          <w:b/>
          <w:bCs/>
        </w:rPr>
        <w:t>nvolvement in this project is on a volunteer basis however</w:t>
      </w:r>
      <w:r w:rsidR="0045786D">
        <w:rPr>
          <w:b/>
          <w:bCs/>
        </w:rPr>
        <w:t>,</w:t>
      </w:r>
      <w:r w:rsidRPr="0045786D">
        <w:rPr>
          <w:b/>
          <w:bCs/>
        </w:rPr>
        <w:t xml:space="preserve"> we will cover costs associated with attending the research clinic such as travel costs and parking</w:t>
      </w:r>
      <w:r w:rsidRPr="00E263DA">
        <w:t>.</w:t>
      </w:r>
    </w:p>
    <w:p w14:paraId="6AC8AC7D" w14:textId="77777777" w:rsidR="00161FFD" w:rsidRPr="00AC7D30" w:rsidRDefault="00161FFD" w:rsidP="00AC7D30">
      <w:pPr>
        <w:rPr>
          <w:b/>
          <w:bCs/>
        </w:rPr>
      </w:pPr>
      <w:r w:rsidRPr="00AC7D30">
        <w:rPr>
          <w:b/>
          <w:bCs/>
        </w:rPr>
        <w:t>Key point 6: We want to ensure you're fully aware of the potential benefits of taking part in this project. By participating, you may gain access to a range of specialists who can provide expert care tailored to your needs. If any issues are identified during the process, we can offer referrals to appropriate healthcare providers. Our goal is to build a comprehensive care network around you, connecting you with the research community engaged with our centre. Throughout your involvement, we'll keep you informed about your progress and notify you of other relevant research opportunities that may interest you. We believe that by joining this project, you'll not only contribute to important research but also potentially benefit from a supportive and knowledgeable project team.</w:t>
      </w:r>
    </w:p>
    <w:p w14:paraId="2F8E15E5" w14:textId="77777777" w:rsidR="00161FFD" w:rsidRPr="008D4F5C" w:rsidRDefault="00161FFD" w:rsidP="00AC7D30">
      <w:r>
        <w:rPr>
          <w:b/>
          <w:bCs/>
        </w:rPr>
        <w:t xml:space="preserve">Key point 7: </w:t>
      </w:r>
      <w:r w:rsidRPr="008D4F5C">
        <w:rPr>
          <w:b/>
          <w:bCs/>
        </w:rPr>
        <w:t>We will communicate the progress of the project every</w:t>
      </w:r>
      <w:r w:rsidRPr="008D4F5C">
        <w:t xml:space="preserve"> </w:t>
      </w:r>
      <w:r w:rsidRPr="008D4F5C">
        <w:rPr>
          <w:b/>
          <w:bCs/>
        </w:rPr>
        <w:t>6 months.</w:t>
      </w:r>
      <w:r w:rsidRPr="008D4F5C">
        <w:t xml:space="preserve"> </w:t>
      </w:r>
      <w:r w:rsidRPr="008D4F5C">
        <w:rPr>
          <w:b/>
          <w:bCs/>
        </w:rPr>
        <w:t>This will be</w:t>
      </w:r>
      <w:r w:rsidRPr="008D4F5C">
        <w:t xml:space="preserve"> [</w:t>
      </w:r>
      <w:r>
        <w:t>E</w:t>
      </w:r>
      <w:r w:rsidRPr="008D4F5C">
        <w:t>xample: through email, newsletter or phone call. Be clear how and when information will be communicated to participants. Participants want to know how the research progresses during and at the conclusion of the project].</w:t>
      </w:r>
    </w:p>
    <w:p w14:paraId="78EACDFA" w14:textId="77777777" w:rsidR="00161FFD" w:rsidRDefault="00161FFD" w:rsidP="00AC7D30">
      <w:r w:rsidRPr="00CA34CC">
        <w:rPr>
          <w:b/>
          <w:bCs/>
        </w:rPr>
        <w:t>Key point 8:</w:t>
      </w:r>
      <w:r>
        <w:t xml:space="preserve"> </w:t>
      </w:r>
      <w:r w:rsidRPr="008D4F5C">
        <w:rPr>
          <w:b/>
          <w:bCs/>
        </w:rPr>
        <w:t xml:space="preserve">If you would like more information about this project, please head to </w:t>
      </w:r>
      <w:r w:rsidRPr="008D4F5C">
        <w:t xml:space="preserve">[webpage]. </w:t>
      </w:r>
      <w:r w:rsidRPr="008D4F5C">
        <w:rPr>
          <w:b/>
          <w:bCs/>
        </w:rPr>
        <w:t>You can also contact the research team via email</w:t>
      </w:r>
      <w:r w:rsidRPr="008D4F5C">
        <w:t xml:space="preserve"> [email address, and ensure you spell this out slowly] </w:t>
      </w:r>
      <w:r w:rsidRPr="008D4F5C">
        <w:rPr>
          <w:b/>
          <w:bCs/>
        </w:rPr>
        <w:t>or phone</w:t>
      </w:r>
      <w:r w:rsidRPr="008D4F5C">
        <w:t xml:space="preserve"> [state phone number including area code]. </w:t>
      </w:r>
    </w:p>
    <w:p w14:paraId="5B1F6529" w14:textId="77777777" w:rsidR="00994CE8" w:rsidRDefault="00994CE8" w:rsidP="00AC7D30"/>
    <w:sectPr w:rsidR="00994CE8">
      <w:footerReference w:type="default" r:id="rId18"/>
      <w:footerReference w:type="first" r:id="rId19"/>
      <w:pgSz w:w="12240" w:h="15840"/>
      <w:pgMar w:top="1134" w:right="1077" w:bottom="1134" w:left="1077" w:header="0" w:footer="72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173F" w14:textId="77777777" w:rsidR="00A37C03" w:rsidRDefault="00A37C03">
      <w:pPr>
        <w:spacing w:before="0" w:after="0" w:line="240" w:lineRule="auto"/>
      </w:pPr>
      <w:r>
        <w:separator/>
      </w:r>
    </w:p>
  </w:endnote>
  <w:endnote w:type="continuationSeparator" w:id="0">
    <w:p w14:paraId="7D41D2DE" w14:textId="77777777" w:rsidR="00A37C03" w:rsidRDefault="00A37C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9044"/>
      <w:docPartObj>
        <w:docPartGallery w:val="Page Numbers (Top of Page)"/>
        <w:docPartUnique/>
      </w:docPartObj>
    </w:sdtPr>
    <w:sdtEndPr>
      <w:rPr>
        <w:rFonts w:asciiTheme="minorHAnsi" w:hAnsiTheme="minorHAnsi"/>
        <w:szCs w:val="28"/>
      </w:rPr>
    </w:sdtEndPr>
    <w:sdtContent>
      <w:p w14:paraId="5241EF21" w14:textId="5F3EB987" w:rsidR="00994CE8" w:rsidRPr="00702149" w:rsidRDefault="00180115">
        <w:pPr>
          <w:pStyle w:val="Footer"/>
          <w:rPr>
            <w:rFonts w:asciiTheme="minorHAnsi" w:hAnsiTheme="minorHAnsi"/>
            <w:szCs w:val="28"/>
          </w:rPr>
        </w:pPr>
        <w:r>
          <w:t xml:space="preserve">Audio format guide </w:t>
        </w:r>
        <w:r w:rsidR="00702149">
          <w:t>27</w:t>
        </w:r>
        <w:r>
          <w:t xml:space="preserve"> </w:t>
        </w:r>
        <w:r w:rsidR="00702149">
          <w:t>November</w:t>
        </w:r>
        <w:r>
          <w:t xml:space="preserve"> 2025                                                               </w:t>
        </w:r>
        <w:r w:rsidRPr="00702149">
          <w:rPr>
            <w:rFonts w:asciiTheme="minorHAnsi" w:hAnsiTheme="minorHAnsi"/>
            <w:szCs w:val="28"/>
          </w:rPr>
          <w:t xml:space="preserve">Page </w:t>
        </w:r>
        <w:r w:rsidRPr="00702149">
          <w:rPr>
            <w:rFonts w:asciiTheme="minorHAnsi" w:hAnsiTheme="minorHAnsi"/>
            <w:b/>
            <w:bCs/>
            <w:szCs w:val="28"/>
          </w:rPr>
          <w:fldChar w:fldCharType="begin"/>
        </w:r>
        <w:r w:rsidRPr="00702149">
          <w:rPr>
            <w:rFonts w:asciiTheme="minorHAnsi" w:hAnsiTheme="minorHAnsi"/>
            <w:b/>
            <w:bCs/>
            <w:szCs w:val="28"/>
          </w:rPr>
          <w:instrText xml:space="preserve"> PAGE </w:instrText>
        </w:r>
        <w:r w:rsidRPr="00702149">
          <w:rPr>
            <w:rFonts w:asciiTheme="minorHAnsi" w:hAnsiTheme="minorHAnsi"/>
            <w:b/>
            <w:bCs/>
            <w:szCs w:val="28"/>
          </w:rPr>
          <w:fldChar w:fldCharType="separate"/>
        </w:r>
        <w:r w:rsidRPr="00702149">
          <w:rPr>
            <w:rFonts w:asciiTheme="minorHAnsi" w:hAnsiTheme="minorHAnsi"/>
            <w:b/>
            <w:bCs/>
            <w:szCs w:val="28"/>
          </w:rPr>
          <w:t>8</w:t>
        </w:r>
        <w:r w:rsidRPr="00702149">
          <w:rPr>
            <w:rFonts w:asciiTheme="minorHAnsi" w:hAnsiTheme="minorHAnsi"/>
            <w:b/>
            <w:bCs/>
            <w:szCs w:val="28"/>
          </w:rPr>
          <w:fldChar w:fldCharType="end"/>
        </w:r>
        <w:r w:rsidRPr="00702149">
          <w:rPr>
            <w:rFonts w:asciiTheme="minorHAnsi" w:hAnsiTheme="minorHAnsi"/>
            <w:szCs w:val="28"/>
          </w:rPr>
          <w:t xml:space="preserve"> of </w:t>
        </w:r>
        <w:r w:rsidRPr="00702149">
          <w:rPr>
            <w:rFonts w:asciiTheme="minorHAnsi" w:hAnsiTheme="minorHAnsi"/>
            <w:b/>
            <w:bCs/>
            <w:szCs w:val="28"/>
          </w:rPr>
          <w:fldChar w:fldCharType="begin"/>
        </w:r>
        <w:r w:rsidRPr="00702149">
          <w:rPr>
            <w:rFonts w:asciiTheme="minorHAnsi" w:hAnsiTheme="minorHAnsi"/>
            <w:b/>
            <w:bCs/>
            <w:szCs w:val="28"/>
          </w:rPr>
          <w:instrText xml:space="preserve"> NUMPAGES </w:instrText>
        </w:r>
        <w:r w:rsidRPr="00702149">
          <w:rPr>
            <w:rFonts w:asciiTheme="minorHAnsi" w:hAnsiTheme="minorHAnsi"/>
            <w:b/>
            <w:bCs/>
            <w:szCs w:val="28"/>
          </w:rPr>
          <w:fldChar w:fldCharType="separate"/>
        </w:r>
        <w:r w:rsidRPr="00702149">
          <w:rPr>
            <w:rFonts w:asciiTheme="minorHAnsi" w:hAnsiTheme="minorHAnsi"/>
            <w:b/>
            <w:bCs/>
            <w:szCs w:val="28"/>
          </w:rPr>
          <w:t>8</w:t>
        </w:r>
        <w:r w:rsidRPr="00702149">
          <w:rPr>
            <w:rFonts w:asciiTheme="minorHAnsi" w:hAnsiTheme="minorHAnsi"/>
            <w:b/>
            <w:bCs/>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93873"/>
      <w:docPartObj>
        <w:docPartGallery w:val="Page Numbers (Top of Page)"/>
        <w:docPartUnique/>
      </w:docPartObj>
    </w:sdtPr>
    <w:sdtEndPr/>
    <w:sdtContent>
      <w:p w14:paraId="28F73CF3" w14:textId="77777777" w:rsidR="00994CE8" w:rsidRDefault="00180115">
        <w:pPr>
          <w:pStyle w:val="Footer"/>
        </w:pPr>
        <w:r>
          <w:t xml:space="preserve">Audio format guide 17 October 2025                                                               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8</w:t>
        </w:r>
        <w:r>
          <w:rPr>
            <w:b/>
            <w:bCs/>
            <w:sz w:val="24"/>
            <w:szCs w:val="24"/>
          </w:rPr>
          <w:fldChar w:fldCharType="end"/>
        </w:r>
        <w: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w:t>
        </w:r>
        <w:r>
          <w:rPr>
            <w:b/>
            <w:bCs/>
            <w:sz w:val="24"/>
            <w:szCs w:val="24"/>
          </w:rPr>
          <w:fldChar w:fldCharType="end"/>
        </w:r>
      </w:p>
      <w:p w14:paraId="2FE9F18C" w14:textId="77777777" w:rsidR="00994CE8" w:rsidRDefault="00DA383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F202" w14:textId="77777777" w:rsidR="00A37C03" w:rsidRDefault="00A37C03">
      <w:pPr>
        <w:spacing w:before="0" w:after="0" w:line="240" w:lineRule="auto"/>
      </w:pPr>
      <w:r>
        <w:separator/>
      </w:r>
    </w:p>
  </w:footnote>
  <w:footnote w:type="continuationSeparator" w:id="0">
    <w:p w14:paraId="4A08DBD4" w14:textId="77777777" w:rsidR="00A37C03" w:rsidRDefault="00A37C0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5AF"/>
    <w:multiLevelType w:val="hybridMultilevel"/>
    <w:tmpl w:val="0074A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53704"/>
    <w:multiLevelType w:val="multilevel"/>
    <w:tmpl w:val="95D45E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2D33D4"/>
    <w:multiLevelType w:val="hybridMultilevel"/>
    <w:tmpl w:val="FC96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E40A6"/>
    <w:multiLevelType w:val="hybridMultilevel"/>
    <w:tmpl w:val="C7604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6677F7"/>
    <w:multiLevelType w:val="hybridMultilevel"/>
    <w:tmpl w:val="341E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801735"/>
    <w:multiLevelType w:val="hybridMultilevel"/>
    <w:tmpl w:val="16481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447DD4"/>
    <w:multiLevelType w:val="multilevel"/>
    <w:tmpl w:val="EF4CF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C1E456D"/>
    <w:multiLevelType w:val="multilevel"/>
    <w:tmpl w:val="55AACB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05A331C"/>
    <w:multiLevelType w:val="multilevel"/>
    <w:tmpl w:val="E0F6F5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5CD2658"/>
    <w:multiLevelType w:val="hybridMultilevel"/>
    <w:tmpl w:val="7E786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E269AA"/>
    <w:multiLevelType w:val="multilevel"/>
    <w:tmpl w:val="E20A30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9C5777C"/>
    <w:multiLevelType w:val="multilevel"/>
    <w:tmpl w:val="3B5A4E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B741BB6"/>
    <w:multiLevelType w:val="multilevel"/>
    <w:tmpl w:val="845082E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C8627CB"/>
    <w:multiLevelType w:val="multilevel"/>
    <w:tmpl w:val="85162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54D641F"/>
    <w:multiLevelType w:val="hybridMultilevel"/>
    <w:tmpl w:val="9FE23D9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49904DD5"/>
    <w:multiLevelType w:val="multilevel"/>
    <w:tmpl w:val="5F56E5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B7A13AD"/>
    <w:multiLevelType w:val="multilevel"/>
    <w:tmpl w:val="0C4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301D1"/>
    <w:multiLevelType w:val="multilevel"/>
    <w:tmpl w:val="BCBC28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EAE107E"/>
    <w:multiLevelType w:val="multilevel"/>
    <w:tmpl w:val="E026C6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0F26A00"/>
    <w:multiLevelType w:val="hybridMultilevel"/>
    <w:tmpl w:val="4BAC968A"/>
    <w:lvl w:ilvl="0" w:tplc="006A43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6469CE"/>
    <w:multiLevelType w:val="hybridMultilevel"/>
    <w:tmpl w:val="C4DA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2A7864"/>
    <w:multiLevelType w:val="hybridMultilevel"/>
    <w:tmpl w:val="C59A24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247F21"/>
    <w:multiLevelType w:val="hybridMultilevel"/>
    <w:tmpl w:val="D37CE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66247427">
    <w:abstractNumId w:val="8"/>
  </w:num>
  <w:num w:numId="2" w16cid:durableId="1160581123">
    <w:abstractNumId w:val="7"/>
  </w:num>
  <w:num w:numId="3" w16cid:durableId="1342971729">
    <w:abstractNumId w:val="15"/>
  </w:num>
  <w:num w:numId="4" w16cid:durableId="1154221826">
    <w:abstractNumId w:val="6"/>
  </w:num>
  <w:num w:numId="5" w16cid:durableId="892545559">
    <w:abstractNumId w:val="18"/>
  </w:num>
  <w:num w:numId="6" w16cid:durableId="2139913549">
    <w:abstractNumId w:val="12"/>
  </w:num>
  <w:num w:numId="7" w16cid:durableId="449395606">
    <w:abstractNumId w:val="13"/>
  </w:num>
  <w:num w:numId="8" w16cid:durableId="79831931">
    <w:abstractNumId w:val="17"/>
  </w:num>
  <w:num w:numId="9" w16cid:durableId="2016179211">
    <w:abstractNumId w:val="1"/>
  </w:num>
  <w:num w:numId="10" w16cid:durableId="506336398">
    <w:abstractNumId w:val="11"/>
  </w:num>
  <w:num w:numId="11" w16cid:durableId="461726166">
    <w:abstractNumId w:val="10"/>
  </w:num>
  <w:num w:numId="12" w16cid:durableId="1863084066">
    <w:abstractNumId w:val="3"/>
  </w:num>
  <w:num w:numId="13" w16cid:durableId="456796874">
    <w:abstractNumId w:val="14"/>
  </w:num>
  <w:num w:numId="14" w16cid:durableId="1941721203">
    <w:abstractNumId w:val="5"/>
  </w:num>
  <w:num w:numId="15" w16cid:durableId="1737582988">
    <w:abstractNumId w:val="22"/>
  </w:num>
  <w:num w:numId="16" w16cid:durableId="1558082925">
    <w:abstractNumId w:val="9"/>
  </w:num>
  <w:num w:numId="17" w16cid:durableId="1309894646">
    <w:abstractNumId w:val="4"/>
  </w:num>
  <w:num w:numId="18" w16cid:durableId="1689794323">
    <w:abstractNumId w:val="2"/>
  </w:num>
  <w:num w:numId="19" w16cid:durableId="1290164436">
    <w:abstractNumId w:val="0"/>
  </w:num>
  <w:num w:numId="20" w16cid:durableId="1134297747">
    <w:abstractNumId w:val="19"/>
  </w:num>
  <w:num w:numId="21" w16cid:durableId="1456825139">
    <w:abstractNumId w:val="21"/>
  </w:num>
  <w:num w:numId="22" w16cid:durableId="1159270649">
    <w:abstractNumId w:val="16"/>
  </w:num>
  <w:num w:numId="23" w16cid:durableId="763578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E8"/>
    <w:rsid w:val="0000505D"/>
    <w:rsid w:val="0002149B"/>
    <w:rsid w:val="0002780A"/>
    <w:rsid w:val="0003422D"/>
    <w:rsid w:val="000376CB"/>
    <w:rsid w:val="00042D1F"/>
    <w:rsid w:val="000443FB"/>
    <w:rsid w:val="00053545"/>
    <w:rsid w:val="000612E9"/>
    <w:rsid w:val="000613A3"/>
    <w:rsid w:val="00066915"/>
    <w:rsid w:val="00067408"/>
    <w:rsid w:val="00067D84"/>
    <w:rsid w:val="00073385"/>
    <w:rsid w:val="000745F7"/>
    <w:rsid w:val="00077E7A"/>
    <w:rsid w:val="000849B3"/>
    <w:rsid w:val="0008688B"/>
    <w:rsid w:val="00086B74"/>
    <w:rsid w:val="000919F3"/>
    <w:rsid w:val="00091D7A"/>
    <w:rsid w:val="00096BA6"/>
    <w:rsid w:val="000C1176"/>
    <w:rsid w:val="000C6149"/>
    <w:rsid w:val="000D56EC"/>
    <w:rsid w:val="000E4CC3"/>
    <w:rsid w:val="000F5626"/>
    <w:rsid w:val="00117306"/>
    <w:rsid w:val="00117BB5"/>
    <w:rsid w:val="00122D99"/>
    <w:rsid w:val="00132AAC"/>
    <w:rsid w:val="00133008"/>
    <w:rsid w:val="001379AD"/>
    <w:rsid w:val="00140D01"/>
    <w:rsid w:val="00143ABF"/>
    <w:rsid w:val="001450B9"/>
    <w:rsid w:val="00145F2B"/>
    <w:rsid w:val="00161FFD"/>
    <w:rsid w:val="00162A19"/>
    <w:rsid w:val="00166590"/>
    <w:rsid w:val="00171E86"/>
    <w:rsid w:val="0017379B"/>
    <w:rsid w:val="00180115"/>
    <w:rsid w:val="00182CD3"/>
    <w:rsid w:val="00183781"/>
    <w:rsid w:val="00191FB1"/>
    <w:rsid w:val="00196F1A"/>
    <w:rsid w:val="001A418F"/>
    <w:rsid w:val="001A4727"/>
    <w:rsid w:val="001A6497"/>
    <w:rsid w:val="001B0DD5"/>
    <w:rsid w:val="001B2408"/>
    <w:rsid w:val="001D7B02"/>
    <w:rsid w:val="001E5030"/>
    <w:rsid w:val="001E6A80"/>
    <w:rsid w:val="0021000C"/>
    <w:rsid w:val="00213FA7"/>
    <w:rsid w:val="00217B58"/>
    <w:rsid w:val="00225EBD"/>
    <w:rsid w:val="00231BB7"/>
    <w:rsid w:val="00234466"/>
    <w:rsid w:val="002353F3"/>
    <w:rsid w:val="00240756"/>
    <w:rsid w:val="00240F8F"/>
    <w:rsid w:val="002419D6"/>
    <w:rsid w:val="00247269"/>
    <w:rsid w:val="00261578"/>
    <w:rsid w:val="00262AA4"/>
    <w:rsid w:val="00273C9F"/>
    <w:rsid w:val="00281748"/>
    <w:rsid w:val="002835B4"/>
    <w:rsid w:val="00292E39"/>
    <w:rsid w:val="0029595C"/>
    <w:rsid w:val="002959FE"/>
    <w:rsid w:val="002A1B9E"/>
    <w:rsid w:val="002A45C0"/>
    <w:rsid w:val="002A6C7E"/>
    <w:rsid w:val="002B2000"/>
    <w:rsid w:val="002C13BC"/>
    <w:rsid w:val="002D6B61"/>
    <w:rsid w:val="002E24F8"/>
    <w:rsid w:val="00304481"/>
    <w:rsid w:val="00310093"/>
    <w:rsid w:val="00312541"/>
    <w:rsid w:val="00317E10"/>
    <w:rsid w:val="00332402"/>
    <w:rsid w:val="00334246"/>
    <w:rsid w:val="00335C81"/>
    <w:rsid w:val="003418E1"/>
    <w:rsid w:val="00342039"/>
    <w:rsid w:val="00350648"/>
    <w:rsid w:val="00350C14"/>
    <w:rsid w:val="00353657"/>
    <w:rsid w:val="003624F0"/>
    <w:rsid w:val="00362C03"/>
    <w:rsid w:val="00364E61"/>
    <w:rsid w:val="00365712"/>
    <w:rsid w:val="003708EB"/>
    <w:rsid w:val="00380B2E"/>
    <w:rsid w:val="00390EE4"/>
    <w:rsid w:val="003947EB"/>
    <w:rsid w:val="00394C17"/>
    <w:rsid w:val="003A0762"/>
    <w:rsid w:val="003A727C"/>
    <w:rsid w:val="003A784A"/>
    <w:rsid w:val="003A7D7C"/>
    <w:rsid w:val="003C21C8"/>
    <w:rsid w:val="003E2B63"/>
    <w:rsid w:val="00400122"/>
    <w:rsid w:val="0040095B"/>
    <w:rsid w:val="00403673"/>
    <w:rsid w:val="0040687B"/>
    <w:rsid w:val="00414A41"/>
    <w:rsid w:val="00416E51"/>
    <w:rsid w:val="00425091"/>
    <w:rsid w:val="00427AA2"/>
    <w:rsid w:val="004310E4"/>
    <w:rsid w:val="00440907"/>
    <w:rsid w:val="0044498B"/>
    <w:rsid w:val="00446679"/>
    <w:rsid w:val="00450F44"/>
    <w:rsid w:val="0045786D"/>
    <w:rsid w:val="00461A09"/>
    <w:rsid w:val="00463124"/>
    <w:rsid w:val="0047230F"/>
    <w:rsid w:val="00476466"/>
    <w:rsid w:val="00483D90"/>
    <w:rsid w:val="00484EFA"/>
    <w:rsid w:val="00485505"/>
    <w:rsid w:val="00486207"/>
    <w:rsid w:val="004A3533"/>
    <w:rsid w:val="004A615B"/>
    <w:rsid w:val="004A7882"/>
    <w:rsid w:val="004A7DA4"/>
    <w:rsid w:val="004B3217"/>
    <w:rsid w:val="004D7DAE"/>
    <w:rsid w:val="004F2BDE"/>
    <w:rsid w:val="0050115D"/>
    <w:rsid w:val="005129C3"/>
    <w:rsid w:val="00534780"/>
    <w:rsid w:val="00535980"/>
    <w:rsid w:val="0054385E"/>
    <w:rsid w:val="00556527"/>
    <w:rsid w:val="00562216"/>
    <w:rsid w:val="00570384"/>
    <w:rsid w:val="00580B71"/>
    <w:rsid w:val="005821BD"/>
    <w:rsid w:val="00585FC1"/>
    <w:rsid w:val="005871E4"/>
    <w:rsid w:val="005915D6"/>
    <w:rsid w:val="005A1464"/>
    <w:rsid w:val="005A3520"/>
    <w:rsid w:val="005B1006"/>
    <w:rsid w:val="005B1A51"/>
    <w:rsid w:val="005C37AC"/>
    <w:rsid w:val="005C7B51"/>
    <w:rsid w:val="005E1036"/>
    <w:rsid w:val="005E1E29"/>
    <w:rsid w:val="005E5562"/>
    <w:rsid w:val="005E64D0"/>
    <w:rsid w:val="00601B5A"/>
    <w:rsid w:val="00615D0B"/>
    <w:rsid w:val="006221C1"/>
    <w:rsid w:val="00623335"/>
    <w:rsid w:val="00626082"/>
    <w:rsid w:val="006327DA"/>
    <w:rsid w:val="006329BD"/>
    <w:rsid w:val="00634AB7"/>
    <w:rsid w:val="0063552D"/>
    <w:rsid w:val="00653403"/>
    <w:rsid w:val="006614C8"/>
    <w:rsid w:val="00662FE0"/>
    <w:rsid w:val="006679FC"/>
    <w:rsid w:val="00681D42"/>
    <w:rsid w:val="006849A9"/>
    <w:rsid w:val="0069306F"/>
    <w:rsid w:val="006A309A"/>
    <w:rsid w:val="006A37B6"/>
    <w:rsid w:val="006A6F34"/>
    <w:rsid w:val="006C3029"/>
    <w:rsid w:val="006D2F61"/>
    <w:rsid w:val="006D57DA"/>
    <w:rsid w:val="00702149"/>
    <w:rsid w:val="00712FB7"/>
    <w:rsid w:val="00714F57"/>
    <w:rsid w:val="00722FCE"/>
    <w:rsid w:val="00726903"/>
    <w:rsid w:val="00741AB9"/>
    <w:rsid w:val="00745AF4"/>
    <w:rsid w:val="00753F67"/>
    <w:rsid w:val="00754B88"/>
    <w:rsid w:val="007560DD"/>
    <w:rsid w:val="00767751"/>
    <w:rsid w:val="00777B6F"/>
    <w:rsid w:val="00791D98"/>
    <w:rsid w:val="00792B35"/>
    <w:rsid w:val="007A20B9"/>
    <w:rsid w:val="007B1A89"/>
    <w:rsid w:val="007D2CD3"/>
    <w:rsid w:val="007D2E1C"/>
    <w:rsid w:val="007D4EB0"/>
    <w:rsid w:val="007F6280"/>
    <w:rsid w:val="008106A5"/>
    <w:rsid w:val="00820F5A"/>
    <w:rsid w:val="008313C2"/>
    <w:rsid w:val="00837D26"/>
    <w:rsid w:val="00851F09"/>
    <w:rsid w:val="008542C1"/>
    <w:rsid w:val="00855371"/>
    <w:rsid w:val="00856D77"/>
    <w:rsid w:val="008637C6"/>
    <w:rsid w:val="00867F72"/>
    <w:rsid w:val="00894749"/>
    <w:rsid w:val="008B495E"/>
    <w:rsid w:val="008C3050"/>
    <w:rsid w:val="008C5A98"/>
    <w:rsid w:val="008F585A"/>
    <w:rsid w:val="00903BD8"/>
    <w:rsid w:val="009054B9"/>
    <w:rsid w:val="00905C3E"/>
    <w:rsid w:val="00905D3A"/>
    <w:rsid w:val="00911C63"/>
    <w:rsid w:val="009204AC"/>
    <w:rsid w:val="00931F01"/>
    <w:rsid w:val="00941BE4"/>
    <w:rsid w:val="0097045F"/>
    <w:rsid w:val="00985B41"/>
    <w:rsid w:val="00986BDE"/>
    <w:rsid w:val="00986DD2"/>
    <w:rsid w:val="00992C6F"/>
    <w:rsid w:val="00994CE8"/>
    <w:rsid w:val="009A7433"/>
    <w:rsid w:val="009A76D9"/>
    <w:rsid w:val="009B2B60"/>
    <w:rsid w:val="009B48B7"/>
    <w:rsid w:val="009C19F5"/>
    <w:rsid w:val="009C2162"/>
    <w:rsid w:val="009C2623"/>
    <w:rsid w:val="009C39C2"/>
    <w:rsid w:val="009C61C1"/>
    <w:rsid w:val="009D3B3B"/>
    <w:rsid w:val="009F1D82"/>
    <w:rsid w:val="009F6A48"/>
    <w:rsid w:val="009F6C92"/>
    <w:rsid w:val="00A06C89"/>
    <w:rsid w:val="00A06DEC"/>
    <w:rsid w:val="00A1393E"/>
    <w:rsid w:val="00A16213"/>
    <w:rsid w:val="00A23836"/>
    <w:rsid w:val="00A23C53"/>
    <w:rsid w:val="00A366E9"/>
    <w:rsid w:val="00A37C03"/>
    <w:rsid w:val="00A409F6"/>
    <w:rsid w:val="00A5070D"/>
    <w:rsid w:val="00A51332"/>
    <w:rsid w:val="00A5649B"/>
    <w:rsid w:val="00A64DDB"/>
    <w:rsid w:val="00A74F75"/>
    <w:rsid w:val="00A77490"/>
    <w:rsid w:val="00A82CA0"/>
    <w:rsid w:val="00A952AB"/>
    <w:rsid w:val="00AB13FE"/>
    <w:rsid w:val="00AC7D30"/>
    <w:rsid w:val="00AE7DBF"/>
    <w:rsid w:val="00AF2209"/>
    <w:rsid w:val="00B0697F"/>
    <w:rsid w:val="00B11740"/>
    <w:rsid w:val="00B2036E"/>
    <w:rsid w:val="00B21D88"/>
    <w:rsid w:val="00B36EBB"/>
    <w:rsid w:val="00B40476"/>
    <w:rsid w:val="00B42293"/>
    <w:rsid w:val="00B516CD"/>
    <w:rsid w:val="00B52D98"/>
    <w:rsid w:val="00B57E78"/>
    <w:rsid w:val="00B6437F"/>
    <w:rsid w:val="00B7406B"/>
    <w:rsid w:val="00B7493C"/>
    <w:rsid w:val="00B93BD5"/>
    <w:rsid w:val="00B962C6"/>
    <w:rsid w:val="00BB1ACA"/>
    <w:rsid w:val="00BB5297"/>
    <w:rsid w:val="00BB56D3"/>
    <w:rsid w:val="00BB5DF5"/>
    <w:rsid w:val="00BB7E47"/>
    <w:rsid w:val="00BC5C2B"/>
    <w:rsid w:val="00BC7183"/>
    <w:rsid w:val="00BE52AA"/>
    <w:rsid w:val="00BF3814"/>
    <w:rsid w:val="00C14EA8"/>
    <w:rsid w:val="00C31FF5"/>
    <w:rsid w:val="00C34F7E"/>
    <w:rsid w:val="00C36EC4"/>
    <w:rsid w:val="00C5121E"/>
    <w:rsid w:val="00C67701"/>
    <w:rsid w:val="00C73FFE"/>
    <w:rsid w:val="00C859A5"/>
    <w:rsid w:val="00CA140F"/>
    <w:rsid w:val="00CB5BD0"/>
    <w:rsid w:val="00CC766A"/>
    <w:rsid w:val="00CE3119"/>
    <w:rsid w:val="00CE4111"/>
    <w:rsid w:val="00CE6E00"/>
    <w:rsid w:val="00CF1AFE"/>
    <w:rsid w:val="00CF53C1"/>
    <w:rsid w:val="00D0176A"/>
    <w:rsid w:val="00D038DF"/>
    <w:rsid w:val="00D3184D"/>
    <w:rsid w:val="00D3341C"/>
    <w:rsid w:val="00D374DC"/>
    <w:rsid w:val="00D436DD"/>
    <w:rsid w:val="00D54A00"/>
    <w:rsid w:val="00D5513A"/>
    <w:rsid w:val="00D725A7"/>
    <w:rsid w:val="00D751A9"/>
    <w:rsid w:val="00D83FEC"/>
    <w:rsid w:val="00D97DEC"/>
    <w:rsid w:val="00DA383E"/>
    <w:rsid w:val="00DA43A5"/>
    <w:rsid w:val="00DB426F"/>
    <w:rsid w:val="00DB7EC3"/>
    <w:rsid w:val="00DC49AA"/>
    <w:rsid w:val="00DE1439"/>
    <w:rsid w:val="00DE72FC"/>
    <w:rsid w:val="00DF1229"/>
    <w:rsid w:val="00DF6713"/>
    <w:rsid w:val="00DF7ACF"/>
    <w:rsid w:val="00E04A69"/>
    <w:rsid w:val="00E07AEB"/>
    <w:rsid w:val="00E07C41"/>
    <w:rsid w:val="00E228A7"/>
    <w:rsid w:val="00E24249"/>
    <w:rsid w:val="00E2433E"/>
    <w:rsid w:val="00E33E75"/>
    <w:rsid w:val="00E405E4"/>
    <w:rsid w:val="00E429F4"/>
    <w:rsid w:val="00E441A2"/>
    <w:rsid w:val="00E503E8"/>
    <w:rsid w:val="00E53A43"/>
    <w:rsid w:val="00E544C0"/>
    <w:rsid w:val="00E55EEF"/>
    <w:rsid w:val="00E57CF8"/>
    <w:rsid w:val="00E61474"/>
    <w:rsid w:val="00E70538"/>
    <w:rsid w:val="00E8138B"/>
    <w:rsid w:val="00E8370C"/>
    <w:rsid w:val="00E8794D"/>
    <w:rsid w:val="00E9369A"/>
    <w:rsid w:val="00EA1BB8"/>
    <w:rsid w:val="00EA3E81"/>
    <w:rsid w:val="00EA3EEC"/>
    <w:rsid w:val="00EA6135"/>
    <w:rsid w:val="00EB0188"/>
    <w:rsid w:val="00EB277E"/>
    <w:rsid w:val="00EC26B5"/>
    <w:rsid w:val="00ED215F"/>
    <w:rsid w:val="00ED27BC"/>
    <w:rsid w:val="00ED56B6"/>
    <w:rsid w:val="00EE0080"/>
    <w:rsid w:val="00EE0707"/>
    <w:rsid w:val="00EE219D"/>
    <w:rsid w:val="00EE2A4C"/>
    <w:rsid w:val="00EE335F"/>
    <w:rsid w:val="00F004FE"/>
    <w:rsid w:val="00F029AE"/>
    <w:rsid w:val="00F03D56"/>
    <w:rsid w:val="00F0696D"/>
    <w:rsid w:val="00F10B67"/>
    <w:rsid w:val="00F17ABD"/>
    <w:rsid w:val="00F25D7E"/>
    <w:rsid w:val="00F26378"/>
    <w:rsid w:val="00F32DA7"/>
    <w:rsid w:val="00F3475D"/>
    <w:rsid w:val="00F37106"/>
    <w:rsid w:val="00F42FD7"/>
    <w:rsid w:val="00F43317"/>
    <w:rsid w:val="00F60CAC"/>
    <w:rsid w:val="00F637C5"/>
    <w:rsid w:val="00F66BE3"/>
    <w:rsid w:val="00F70C45"/>
    <w:rsid w:val="00F73EF9"/>
    <w:rsid w:val="00F749B4"/>
    <w:rsid w:val="00F96383"/>
    <w:rsid w:val="00F97FF9"/>
    <w:rsid w:val="00FA4521"/>
    <w:rsid w:val="00FB5C3F"/>
    <w:rsid w:val="00FB6563"/>
    <w:rsid w:val="00FC082A"/>
    <w:rsid w:val="00FC11CD"/>
    <w:rsid w:val="00FC4114"/>
    <w:rsid w:val="00FC6361"/>
    <w:rsid w:val="00FD3734"/>
    <w:rsid w:val="00FD49C2"/>
    <w:rsid w:val="00FE55CB"/>
    <w:rsid w:val="00FF4836"/>
    <w:rsid w:val="00FF6CB8"/>
    <w:rsid w:val="00FF7184"/>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4AA4"/>
  <w15:docId w15:val="{4DD0FE66-FCE2-4AE9-BE87-E29AAC6B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E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420023"/>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E43A98"/>
    <w:pPr>
      <w:keepNext/>
      <w:keepLines/>
      <w:spacing w:before="160" w:after="80"/>
      <w:outlineLvl w:val="1"/>
    </w:pPr>
    <w:rPr>
      <w:rFonts w:asciiTheme="minorHAnsi" w:eastAsiaTheme="majorEastAsia" w:hAnsiTheme="minorHAnsi" w:cstheme="majorBidi"/>
      <w:b/>
      <w:sz w:val="36"/>
      <w:szCs w:val="32"/>
    </w:rPr>
  </w:style>
  <w:style w:type="paragraph" w:styleId="Heading3">
    <w:name w:val="heading 3"/>
    <w:basedOn w:val="Normal"/>
    <w:next w:val="Normal"/>
    <w:link w:val="Heading3Char"/>
    <w:uiPriority w:val="9"/>
    <w:unhideWhenUsed/>
    <w:qFormat/>
    <w:rsid w:val="002C6549"/>
    <w:pPr>
      <w:keepNext/>
      <w:keepLines/>
      <w:spacing w:before="160" w:after="80"/>
      <w:outlineLvl w:val="2"/>
    </w:pPr>
    <w:rPr>
      <w:rFonts w:asciiTheme="minorHAnsi" w:eastAsiaTheme="majorEastAsia" w:hAnsiTheme="minorHAnsi" w:cstheme="majorBidi"/>
      <w:b/>
      <w:color w:val="000000" w:themeColor="text1"/>
      <w:sz w:val="32"/>
      <w:szCs w:val="28"/>
    </w:rPr>
  </w:style>
  <w:style w:type="paragraph" w:styleId="Heading4">
    <w:name w:val="heading 4"/>
    <w:basedOn w:val="Normal"/>
    <w:next w:val="Normal"/>
    <w:link w:val="Heading4Char"/>
    <w:uiPriority w:val="9"/>
    <w:semiHidden/>
    <w:unhideWhenUsed/>
    <w:qFormat/>
    <w:rsid w:val="00C91C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1C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1C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1C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1C1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1C1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20023"/>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qFormat/>
    <w:rsid w:val="00E43A98"/>
    <w:rPr>
      <w:rFonts w:eastAsiaTheme="majorEastAsia" w:cstheme="majorBidi"/>
      <w:b/>
      <w:sz w:val="36"/>
      <w:szCs w:val="32"/>
      <w14:ligatures w14:val="none"/>
    </w:rPr>
  </w:style>
  <w:style w:type="character" w:customStyle="1" w:styleId="Heading3Char">
    <w:name w:val="Heading 3 Char"/>
    <w:basedOn w:val="DefaultParagraphFont"/>
    <w:link w:val="Heading3"/>
    <w:uiPriority w:val="9"/>
    <w:qFormat/>
    <w:rsid w:val="002C6549"/>
    <w:rPr>
      <w:rFonts w:eastAsiaTheme="majorEastAsia" w:cstheme="majorBidi"/>
      <w:b/>
      <w:color w:val="000000" w:themeColor="text1"/>
      <w:sz w:val="32"/>
      <w:szCs w:val="28"/>
      <w14:ligatures w14:val="none"/>
    </w:rPr>
  </w:style>
  <w:style w:type="character" w:customStyle="1" w:styleId="Heading4Char">
    <w:name w:val="Heading 4 Char"/>
    <w:basedOn w:val="DefaultParagraphFont"/>
    <w:link w:val="Heading4"/>
    <w:uiPriority w:val="9"/>
    <w:semiHidden/>
    <w:qFormat/>
    <w:rsid w:val="00C91C1E"/>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qFormat/>
    <w:rsid w:val="00C91C1E"/>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qFormat/>
    <w:rsid w:val="00C91C1E"/>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qFormat/>
    <w:rsid w:val="00C91C1E"/>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qFormat/>
    <w:rsid w:val="00C91C1E"/>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qFormat/>
    <w:rsid w:val="00C91C1E"/>
    <w:rPr>
      <w:rFonts w:eastAsiaTheme="majorEastAsia" w:cstheme="majorBidi"/>
      <w:color w:val="272727" w:themeColor="text1" w:themeTint="D8"/>
      <w:sz w:val="28"/>
      <w14:ligatures w14:val="none"/>
    </w:rPr>
  </w:style>
  <w:style w:type="character" w:customStyle="1" w:styleId="TitleChar">
    <w:name w:val="Title Char"/>
    <w:basedOn w:val="DefaultParagraphFont"/>
    <w:link w:val="Title"/>
    <w:uiPriority w:val="10"/>
    <w:qFormat/>
    <w:rsid w:val="00C91C1E"/>
    <w:rPr>
      <w:rFonts w:asciiTheme="majorHAnsi" w:eastAsiaTheme="majorEastAsia" w:hAnsiTheme="majorHAnsi" w:cstheme="majorBidi"/>
      <w:spacing w:val="-10"/>
      <w:kern w:val="2"/>
      <w:sz w:val="56"/>
      <w:szCs w:val="56"/>
      <w14:ligatures w14:val="none"/>
    </w:rPr>
  </w:style>
  <w:style w:type="character" w:customStyle="1" w:styleId="SubtitleChar">
    <w:name w:val="Subtitle Char"/>
    <w:basedOn w:val="DefaultParagraphFont"/>
    <w:link w:val="Subtitle"/>
    <w:uiPriority w:val="11"/>
    <w:qFormat/>
    <w:rsid w:val="00C91C1E"/>
    <w:rPr>
      <w:rFonts w:eastAsiaTheme="majorEastAsia" w:cstheme="majorBidi"/>
      <w:color w:val="595959" w:themeColor="text1" w:themeTint="A6"/>
      <w:spacing w:val="15"/>
      <w:sz w:val="28"/>
      <w:szCs w:val="28"/>
      <w14:ligatures w14:val="none"/>
    </w:rPr>
  </w:style>
  <w:style w:type="character" w:customStyle="1" w:styleId="QuoteChar">
    <w:name w:val="Quote Char"/>
    <w:basedOn w:val="DefaultParagraphFont"/>
    <w:link w:val="Quote"/>
    <w:uiPriority w:val="29"/>
    <w:qFormat/>
    <w:rsid w:val="00C91C1E"/>
    <w:rPr>
      <w:rFonts w:ascii="Aptos" w:hAnsi="Aptos" w:cs="Times New Roman"/>
      <w:i/>
      <w:iCs/>
      <w:color w:val="404040" w:themeColor="text1" w:themeTint="BF"/>
      <w:sz w:val="28"/>
      <w14:ligatures w14:val="none"/>
    </w:rPr>
  </w:style>
  <w:style w:type="character" w:styleId="IntenseEmphasis">
    <w:name w:val="Intense Emphasis"/>
    <w:basedOn w:val="DefaultParagraphFont"/>
    <w:uiPriority w:val="21"/>
    <w:qFormat/>
    <w:rsid w:val="00C91C1E"/>
    <w:rPr>
      <w:i/>
      <w:iCs/>
      <w:color w:val="0F4761" w:themeColor="accent1" w:themeShade="BF"/>
    </w:rPr>
  </w:style>
  <w:style w:type="character" w:customStyle="1" w:styleId="IntenseQuoteChar">
    <w:name w:val="Intense Quote Char"/>
    <w:basedOn w:val="DefaultParagraphFont"/>
    <w:link w:val="IntenseQuote"/>
    <w:uiPriority w:val="30"/>
    <w:qFormat/>
    <w:rsid w:val="00C91C1E"/>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C91C1E"/>
    <w:rPr>
      <w:b/>
      <w:bCs/>
      <w:smallCaps/>
      <w:color w:val="0F4761" w:themeColor="accent1" w:themeShade="BF"/>
      <w:spacing w:val="5"/>
    </w:rPr>
  </w:style>
  <w:style w:type="character" w:styleId="CommentReference">
    <w:name w:val="annotation reference"/>
    <w:basedOn w:val="DefaultParagraphFont"/>
    <w:uiPriority w:val="99"/>
    <w:semiHidden/>
    <w:unhideWhenUsed/>
    <w:qFormat/>
    <w:rsid w:val="00305536"/>
    <w:rPr>
      <w:sz w:val="16"/>
      <w:szCs w:val="16"/>
    </w:rPr>
  </w:style>
  <w:style w:type="character" w:customStyle="1" w:styleId="CommentTextChar">
    <w:name w:val="Comment Text Char"/>
    <w:basedOn w:val="DefaultParagraphFont"/>
    <w:link w:val="CommentText"/>
    <w:uiPriority w:val="99"/>
    <w:qFormat/>
    <w:rsid w:val="00305536"/>
    <w:rPr>
      <w:rFonts w:ascii="Aptos" w:hAnsi="Aptos" w:cs="Times New Roman"/>
      <w:sz w:val="20"/>
      <w:szCs w:val="20"/>
      <w14:ligatures w14:val="none"/>
    </w:rPr>
  </w:style>
  <w:style w:type="character" w:customStyle="1" w:styleId="CommentSubjectChar">
    <w:name w:val="Comment Subject Char"/>
    <w:basedOn w:val="CommentTextChar"/>
    <w:link w:val="CommentSubject"/>
    <w:uiPriority w:val="99"/>
    <w:semiHidden/>
    <w:qFormat/>
    <w:rsid w:val="00305536"/>
    <w:rPr>
      <w:rFonts w:ascii="Aptos" w:hAnsi="Aptos" w:cs="Times New Roman"/>
      <w:b/>
      <w:bCs/>
      <w:sz w:val="20"/>
      <w:szCs w:val="20"/>
      <w14:ligatures w14:val="none"/>
    </w:rPr>
  </w:style>
  <w:style w:type="character" w:styleId="Hyperlink">
    <w:name w:val="Hyperlink"/>
    <w:basedOn w:val="DefaultParagraphFont"/>
    <w:uiPriority w:val="99"/>
    <w:unhideWhenUsed/>
    <w:rsid w:val="0079681E"/>
    <w:rPr>
      <w:color w:val="467886" w:themeColor="hyperlink"/>
      <w:u w:val="single"/>
    </w:rPr>
  </w:style>
  <w:style w:type="character" w:styleId="UnresolvedMention">
    <w:name w:val="Unresolved Mention"/>
    <w:basedOn w:val="DefaultParagraphFont"/>
    <w:uiPriority w:val="99"/>
    <w:semiHidden/>
    <w:unhideWhenUsed/>
    <w:qFormat/>
    <w:rsid w:val="0079681E"/>
    <w:rPr>
      <w:color w:val="605E5C"/>
      <w:shd w:val="clear" w:color="auto" w:fill="E1DFDD"/>
    </w:rPr>
  </w:style>
  <w:style w:type="character" w:customStyle="1" w:styleId="HeaderChar">
    <w:name w:val="Header Char"/>
    <w:basedOn w:val="DefaultParagraphFont"/>
    <w:link w:val="Header"/>
    <w:uiPriority w:val="99"/>
    <w:qFormat/>
    <w:rsid w:val="001E2B13"/>
    <w:rPr>
      <w:rFonts w:ascii="Aptos" w:hAnsi="Aptos" w:cs="Times New Roman"/>
      <w:sz w:val="28"/>
      <w14:ligatures w14:val="none"/>
    </w:rPr>
  </w:style>
  <w:style w:type="character" w:customStyle="1" w:styleId="FooterChar">
    <w:name w:val="Footer Char"/>
    <w:basedOn w:val="DefaultParagraphFont"/>
    <w:link w:val="Footer"/>
    <w:uiPriority w:val="99"/>
    <w:qFormat/>
    <w:rsid w:val="001E2B13"/>
    <w:rPr>
      <w:rFonts w:ascii="Aptos" w:hAnsi="Aptos" w:cs="Times New Roman"/>
      <w:sz w:val="28"/>
      <w14:ligatures w14:val="none"/>
    </w:rPr>
  </w:style>
  <w:style w:type="paragraph" w:customStyle="1" w:styleId="Heading">
    <w:name w:val="Heading"/>
    <w:basedOn w:val="Normal"/>
    <w:next w:val="BodyText"/>
    <w:qFormat/>
    <w:pPr>
      <w:keepNext/>
      <w:spacing w:after="120"/>
    </w:pPr>
    <w:rPr>
      <w:rFonts w:ascii="Liberation Sans" w:eastAsia="Microsoft YaHei" w:hAnsi="Liberation Sans" w:cs="Lucida Sans"/>
      <w:szCs w:val="28"/>
    </w:rPr>
  </w:style>
  <w:style w:type="paragraph" w:styleId="BodyText">
    <w:name w:val="Body Text"/>
    <w:basedOn w:val="Normal"/>
    <w:pPr>
      <w:spacing w:before="0"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91C1E"/>
    <w:pPr>
      <w:spacing w:before="0"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91C1E"/>
    <w:pPr>
      <w:spacing w:after="160"/>
    </w:pPr>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1C1E"/>
    <w:pPr>
      <w:spacing w:before="160" w:after="160"/>
      <w:jc w:val="center"/>
    </w:pPr>
    <w:rPr>
      <w:i/>
      <w:iCs/>
      <w:color w:val="404040" w:themeColor="text1" w:themeTint="BF"/>
    </w:rPr>
  </w:style>
  <w:style w:type="paragraph" w:styleId="ListParagraph">
    <w:name w:val="List Paragraph"/>
    <w:basedOn w:val="Normal"/>
    <w:uiPriority w:val="34"/>
    <w:qFormat/>
    <w:rsid w:val="00C91C1E"/>
    <w:pPr>
      <w:ind w:left="720"/>
      <w:contextualSpacing/>
    </w:pPr>
  </w:style>
  <w:style w:type="paragraph" w:styleId="IntenseQuote">
    <w:name w:val="Intense Quote"/>
    <w:basedOn w:val="Normal"/>
    <w:next w:val="Normal"/>
    <w:link w:val="IntenseQuoteChar"/>
    <w:uiPriority w:val="30"/>
    <w:qFormat/>
    <w:rsid w:val="00C91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rsid w:val="0030553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05536"/>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E2B13"/>
    <w:pPr>
      <w:tabs>
        <w:tab w:val="center" w:pos="4513"/>
        <w:tab w:val="right" w:pos="9026"/>
      </w:tabs>
      <w:spacing w:before="0" w:after="0" w:line="240" w:lineRule="auto"/>
    </w:pPr>
  </w:style>
  <w:style w:type="paragraph" w:styleId="Footer">
    <w:name w:val="footer"/>
    <w:basedOn w:val="Normal"/>
    <w:link w:val="FooterChar"/>
    <w:uiPriority w:val="99"/>
    <w:unhideWhenUsed/>
    <w:rsid w:val="001E2B13"/>
    <w:pPr>
      <w:tabs>
        <w:tab w:val="center" w:pos="4513"/>
        <w:tab w:val="right" w:pos="9026"/>
      </w:tabs>
      <w:spacing w:before="0" w:after="0" w:line="240" w:lineRule="auto"/>
    </w:pPr>
  </w:style>
  <w:style w:type="paragraph" w:customStyle="1" w:styleId="Comment">
    <w:name w:val="Comment"/>
    <w:basedOn w:val="Normal"/>
    <w:qFormat/>
    <w:pPr>
      <w:spacing w:before="56" w:after="0" w:line="240" w:lineRule="auto"/>
      <w:ind w:left="57" w:right="5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vertio.co/mp4-mp3/" TargetMode="External"/><Relationship Id="rId13" Type="http://schemas.openxmlformats.org/officeDocument/2006/relationships/hyperlink" Target="https://www.w3.org/TR/wcag-3.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aisy.org/activities/software/" TargetMode="External"/><Relationship Id="rId12" Type="http://schemas.openxmlformats.org/officeDocument/2006/relationships/hyperlink" Target="https://www.cochranelibrary.com/cdsr/doi/10.1002/14651858.CD003717.pub3/full" TargetMode="External"/><Relationship Id="rId17" Type="http://schemas.openxmlformats.org/officeDocument/2006/relationships/hyperlink" Target="https://support.microsoft.com/en-au/topic/download-languages-and-voices-for-immersive-reader-read-mode-and-read-aloud-4c83a8d8-7486-42f7-8e46-2b0fdf753130" TargetMode="External"/><Relationship Id="rId2" Type="http://schemas.openxmlformats.org/officeDocument/2006/relationships/styles" Target="styles.xml"/><Relationship Id="rId16" Type="http://schemas.openxmlformats.org/officeDocument/2006/relationships/hyperlink" Target="https://daisy.org/activities/softwa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abs/10.1177/1740774516669352" TargetMode="External"/><Relationship Id="rId5" Type="http://schemas.openxmlformats.org/officeDocument/2006/relationships/footnotes" Target="footnotes.xml"/><Relationship Id="rId15" Type="http://schemas.openxmlformats.org/officeDocument/2006/relationships/hyperlink" Target="https://daisy.org/activities/software/" TargetMode="External"/><Relationship Id="rId10" Type="http://schemas.openxmlformats.org/officeDocument/2006/relationships/hyperlink" Target="https://link.springer.com/article/10.1186/s12910-021-00585-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help.descript.com/hc/en-us/articles/10119645307789-Import-and-upload-files-into-Descript" TargetMode="External"/><Relationship Id="rId14" Type="http://schemas.openxmlformats.org/officeDocument/2006/relationships/hyperlink" Target="https://www.w3.org/WAI/media/av/"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4400</TotalTime>
  <Pages>12</Pages>
  <Words>3419</Words>
  <Characters>18024</Characters>
  <Application>Microsoft Office Word</Application>
  <DocSecurity>0</DocSecurity>
  <Lines>346</Lines>
  <Paragraphs>178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O'Hare</dc:creator>
  <dc:description/>
  <cp:lastModifiedBy>Fleur O'Hare</cp:lastModifiedBy>
  <cp:revision>374</cp:revision>
  <dcterms:created xsi:type="dcterms:W3CDTF">2025-12-11T03:41:00Z</dcterms:created>
  <dcterms:modified xsi:type="dcterms:W3CDTF">2025-12-18T03:16:00Z</dcterms:modified>
  <dc:language>en-GB</dc:language>
</cp:coreProperties>
</file>